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08DABC5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8331D" w:rsidRPr="00D8331D">
        <w:rPr>
          <w:rFonts w:ascii="GHEA Grapalat" w:hAnsi="GHEA Grapalat"/>
          <w:i w:val="0"/>
          <w:sz w:val="24"/>
          <w:szCs w:val="24"/>
        </w:rPr>
        <w:t>09</w:t>
      </w:r>
      <w:r w:rsidRPr="001F5C2F">
        <w:rPr>
          <w:rFonts w:ascii="GHEA Grapalat" w:hAnsi="GHEA Grapalat"/>
          <w:i w:val="0"/>
          <w:sz w:val="24"/>
          <w:szCs w:val="24"/>
        </w:rPr>
        <w:t>" "</w:t>
      </w:r>
      <w:r w:rsidR="00D8331D">
        <w:rPr>
          <w:rFonts w:ascii="GHEA Grapalat" w:hAnsi="GHEA Grapalat"/>
          <w:i w:val="0"/>
          <w:sz w:val="24"/>
          <w:szCs w:val="24"/>
          <w:lang w:val="hy-AM"/>
        </w:rPr>
        <w:t>09</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2142C6B2"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8331D">
        <w:rPr>
          <w:rFonts w:ascii="GHEA Grapalat" w:hAnsi="GHEA Grapalat"/>
          <w:b/>
          <w:i w:val="0"/>
          <w:sz w:val="24"/>
          <w:szCs w:val="24"/>
        </w:rPr>
        <w:t>EQ-GHKhAshDzB-26/74</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0C715ADD"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8331D" w:rsidRPr="00D8331D">
        <w:rPr>
          <w:rFonts w:ascii="GHEA Grapalat" w:hAnsi="GHEA Grapalat"/>
          <w:b/>
          <w:i w:val="0"/>
          <w:sz w:val="22"/>
          <w:szCs w:val="18"/>
          <w:lang w:eastAsia="en-AU"/>
        </w:rPr>
        <w:t xml:space="preserve">Консультационные работы по подготовке сметной документации для работ по ремонту дорожного покрытия на проспекте Азатутян в </w:t>
      </w:r>
      <w:r w:rsidR="00D8331D">
        <w:rPr>
          <w:rFonts w:ascii="GHEA Grapalat" w:hAnsi="GHEA Grapalat"/>
          <w:b/>
          <w:i w:val="0"/>
          <w:sz w:val="22"/>
          <w:szCs w:val="18"/>
          <w:lang w:eastAsia="en-AU"/>
        </w:rPr>
        <w:t>административном районе Арабкир</w:t>
      </w:r>
      <w:r w:rsidR="004927E5" w:rsidRPr="004927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3E32DF5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8331D">
        <w:rPr>
          <w:rFonts w:ascii="GHEA Grapalat" w:hAnsi="GHEA Grapalat"/>
          <w:b/>
          <w:i w:val="0"/>
          <w:spacing w:val="6"/>
          <w:sz w:val="24"/>
          <w:szCs w:val="24"/>
          <w:lang w:val="hy-AM"/>
        </w:rPr>
        <w:t>22.09</w:t>
      </w:r>
      <w:r w:rsidR="000E60AC">
        <w:rPr>
          <w:rFonts w:ascii="GHEA Grapalat" w:hAnsi="GHEA Grapalat"/>
          <w:b/>
          <w:i w:val="0"/>
          <w:spacing w:val="6"/>
          <w:sz w:val="24"/>
          <w:szCs w:val="24"/>
          <w:lang w:val="hy-AM"/>
        </w:rPr>
        <w:t>.</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5639627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8331D">
        <w:rPr>
          <w:rFonts w:ascii="GHEA Grapalat" w:hAnsi="GHEA Grapalat"/>
          <w:b/>
          <w:i w:val="0"/>
          <w:spacing w:val="6"/>
          <w:sz w:val="24"/>
          <w:szCs w:val="24"/>
        </w:rPr>
        <w:t>22.09</w:t>
      </w:r>
      <w:r w:rsidR="000E60AC">
        <w:rPr>
          <w:rFonts w:ascii="GHEA Grapalat" w:hAnsi="GHEA Grapalat"/>
          <w:b/>
          <w:i w:val="0"/>
          <w:spacing w:val="6"/>
          <w:sz w:val="24"/>
          <w:szCs w:val="24"/>
        </w:rPr>
        <w:t>.</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4C8537B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8331D">
        <w:rPr>
          <w:rFonts w:ascii="GHEA Grapalat" w:hAnsi="GHEA Grapalat"/>
          <w:i/>
          <w:lang w:val="en-US"/>
        </w:rPr>
        <w:t>EQ</w:t>
      </w:r>
      <w:r w:rsidR="00D8331D" w:rsidRPr="00D8331D">
        <w:rPr>
          <w:rFonts w:ascii="GHEA Grapalat" w:hAnsi="GHEA Grapalat"/>
          <w:i/>
        </w:rPr>
        <w:t>-</w:t>
      </w:r>
      <w:r w:rsidR="00D8331D">
        <w:rPr>
          <w:rFonts w:ascii="GHEA Grapalat" w:hAnsi="GHEA Grapalat"/>
          <w:i/>
          <w:lang w:val="en-US"/>
        </w:rPr>
        <w:t>GHKhAshDzB</w:t>
      </w:r>
      <w:r w:rsidR="00D8331D" w:rsidRPr="00D8331D">
        <w:rPr>
          <w:rFonts w:ascii="GHEA Grapalat" w:hAnsi="GHEA Grapalat"/>
          <w:i/>
        </w:rPr>
        <w:t>-26/74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8331D" w:rsidRPr="00D8331D">
        <w:rPr>
          <w:rFonts w:ascii="GHEA Grapalat" w:hAnsi="GHEA Grapalat"/>
          <w:i/>
        </w:rPr>
        <w:t>09</w:t>
      </w:r>
      <w:r w:rsidR="00D8331D">
        <w:rPr>
          <w:rFonts w:ascii="GHEA Grapalat" w:hAnsi="GHEA Grapalat"/>
          <w:i/>
          <w:lang w:val="hy-AM"/>
        </w:rPr>
        <w:t>.09</w:t>
      </w:r>
      <w:r w:rsidR="00186C51">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CD0B94" w14:textId="51A8B737" w:rsidR="004927E5" w:rsidRDefault="006013EE" w:rsidP="006013EE">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8331D" w:rsidRPr="00D8331D">
        <w:rPr>
          <w:rFonts w:ascii="GHEA Grapalat" w:hAnsi="GHEA Grapalat"/>
          <w:spacing w:val="6"/>
        </w:rPr>
        <w:t xml:space="preserve">Консультационные работы по подготовке сметной документации для работ по ремонту дорожного покрытия на проспекте Азатутян в </w:t>
      </w:r>
      <w:r w:rsidR="00D8331D">
        <w:rPr>
          <w:rFonts w:ascii="GHEA Grapalat" w:hAnsi="GHEA Grapalat"/>
          <w:spacing w:val="6"/>
        </w:rPr>
        <w:t>административном районе Арабкир</w:t>
      </w:r>
    </w:p>
    <w:p w14:paraId="64015DFA" w14:textId="6E421271"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9E32CAC" w14:textId="5732885B" w:rsidR="006013EE" w:rsidRPr="00F35557" w:rsidRDefault="00894B52" w:rsidP="006013EE">
      <w:pPr>
        <w:widowControl w:val="0"/>
        <w:spacing w:after="160"/>
        <w:ind w:firstLine="567"/>
        <w:jc w:val="center"/>
        <w:rPr>
          <w:rFonts w:ascii="GHEA Grapalat" w:hAnsi="GHEA Grapalat"/>
          <w:b/>
        </w:rPr>
      </w:pPr>
      <w:r w:rsidRPr="00894B52">
        <w:rPr>
          <w:rFonts w:ascii="GHEA Grapalat" w:hAnsi="GHEA Grapalat"/>
          <w:b/>
          <w:spacing w:val="6"/>
        </w:rPr>
        <w:t xml:space="preserve">Консультационные работы по подготовке сметной документации для работ по ремонту дорожного покрытия на проспекте Азатутян в </w:t>
      </w:r>
      <w:r>
        <w:rPr>
          <w:rFonts w:ascii="GHEA Grapalat" w:hAnsi="GHEA Grapalat"/>
          <w:b/>
          <w:spacing w:val="6"/>
        </w:rPr>
        <w:t xml:space="preserve">административном районе Арабкир </w:t>
      </w:r>
      <w:r w:rsidR="006013EE" w:rsidRPr="00F35557">
        <w:rPr>
          <w:rFonts w:ascii="GHEA Grapalat" w:hAnsi="GHEA Grapalat"/>
          <w:b/>
          <w:spacing w:val="6"/>
        </w:rPr>
        <w:t>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436244" w14:textId="77777777" w:rsidR="00836C11" w:rsidRPr="00625529" w:rsidRDefault="00836C11" w:rsidP="00B46D58">
      <w:pPr>
        <w:widowControl w:val="0"/>
        <w:tabs>
          <w:tab w:val="left" w:pos="1134"/>
        </w:tabs>
        <w:spacing w:after="160"/>
        <w:ind w:left="1134" w:hanging="567"/>
        <w:jc w:val="both"/>
        <w:rPr>
          <w:rFonts w:ascii="GHEA Grapalat" w:hAnsi="GHEA Grapalat"/>
        </w:rPr>
      </w:pPr>
    </w:p>
    <w:p w14:paraId="3E41F0FA" w14:textId="4C16AB60" w:rsidR="00E17B7F" w:rsidRDefault="00E17B7F">
      <w:pPr>
        <w:rPr>
          <w:rFonts w:ascii="GHEA Grapalat" w:hAnsi="GHEA Grapalat"/>
          <w:spacing w:val="-6"/>
        </w:rPr>
      </w:pPr>
    </w:p>
    <w:p w14:paraId="02C68396" w14:textId="413338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8331D">
        <w:rPr>
          <w:rFonts w:ascii="GHEA Grapalat" w:hAnsi="GHEA Grapalat"/>
          <w:spacing w:val="-6"/>
        </w:rPr>
        <w:t>EQ-GHKhAshDzB-26/74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3064ED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D1C3D" w:rsidRPr="001D1C3D">
        <w:t xml:space="preserve"> </w:t>
      </w:r>
      <w:r w:rsidR="001D1C3D" w:rsidRPr="001D1C3D">
        <w:rPr>
          <w:rFonts w:ascii="GHEA Grapalat" w:hAnsi="GHEA Grapalat"/>
          <w:i w:val="0"/>
          <w:sz w:val="24"/>
          <w:szCs w:val="24"/>
        </w:rPr>
        <w:t>Консультационные работы по подготовке сметы на двухстороннюю реконструкцию тротуаров улицы Мамиконянц в административном районе Арабкир.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2D9B3B4B" w:rsidR="008F7B75" w:rsidRPr="00894B52" w:rsidRDefault="00894B52" w:rsidP="008F7B75">
            <w:pPr>
              <w:pStyle w:val="BodyTextIndent2"/>
              <w:spacing w:line="240" w:lineRule="auto"/>
              <w:ind w:firstLine="0"/>
              <w:jc w:val="center"/>
              <w:rPr>
                <w:rFonts w:ascii="GHEA Grapalat" w:hAnsi="GHEA Grapalat"/>
                <w:lang w:val="en-US"/>
              </w:rPr>
            </w:pPr>
            <w:r>
              <w:rPr>
                <w:rFonts w:ascii="GHEA Grapalat" w:hAnsi="GHEA Grapalat" w:cs="Calibri"/>
                <w:b/>
                <w:bCs/>
                <w:lang w:val="en-US"/>
              </w:rPr>
              <w:t>530000</w:t>
            </w:r>
          </w:p>
        </w:tc>
        <w:tc>
          <w:tcPr>
            <w:tcW w:w="6175" w:type="dxa"/>
            <w:vAlign w:val="center"/>
          </w:tcPr>
          <w:p w14:paraId="74CA4AB8" w14:textId="107456C3" w:rsidR="008F7B75" w:rsidRPr="00A329E2" w:rsidRDefault="00894B52"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894B52">
              <w:rPr>
                <w:rFonts w:ascii="GHEA Grapalat" w:hAnsi="GHEA Grapalat"/>
              </w:rPr>
              <w:t>Консультационные работы по подготовке сметной документации для работ по ремонту дорожного покрытия на проспекте Азатутян в административном районе Арабкир</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303A2CCA"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w:t>
      </w:r>
      <w:r w:rsidR="00311755">
        <w:rPr>
          <w:rFonts w:ascii="GHEA Grapalat" w:hAnsi="GHEA Grapalat"/>
          <w:lang w:val="hy-AM"/>
        </w:rPr>
        <w:t>тельства РА N817-А от 20.06.2025</w:t>
      </w:r>
      <w:r w:rsidRPr="0053465D">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836C1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836C11">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836C11">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836C1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836C1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836C11">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836C11">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836C11">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836C1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836C11">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836C11">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836C11">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836C11">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836C11">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7C220199"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архитектора и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836C11">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836C11">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836C11">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836C11">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836C11">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836C11">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836C11">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836C1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836C1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836C11">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836C11">
            <w:pPr>
              <w:jc w:val="center"/>
              <w:rPr>
                <w:rFonts w:ascii="GHEA Grapalat" w:hAnsi="GHEA Grapalat" w:cs="Arial"/>
                <w:sz w:val="20"/>
              </w:rPr>
            </w:pPr>
          </w:p>
        </w:tc>
        <w:tc>
          <w:tcPr>
            <w:tcW w:w="2453" w:type="dxa"/>
            <w:vAlign w:val="center"/>
          </w:tcPr>
          <w:p w14:paraId="3E3E739A" w14:textId="77777777" w:rsidR="0026148A" w:rsidRPr="005E1F72" w:rsidRDefault="0026148A" w:rsidP="00836C11">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836C11">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836C11">
        <w:tblPrEx>
          <w:tblLook w:val="01E0" w:firstRow="1" w:lastRow="1" w:firstColumn="1" w:lastColumn="1" w:noHBand="0" w:noVBand="0"/>
        </w:tblPrEx>
        <w:trPr>
          <w:jc w:val="center"/>
        </w:trPr>
        <w:tc>
          <w:tcPr>
            <w:tcW w:w="630" w:type="dxa"/>
          </w:tcPr>
          <w:p w14:paraId="74A79F11" w14:textId="77777777" w:rsidR="0026148A" w:rsidRPr="005E1F72" w:rsidRDefault="0026148A" w:rsidP="00836C11">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836C11">
            <w:pPr>
              <w:ind w:firstLine="567"/>
              <w:jc w:val="both"/>
              <w:rPr>
                <w:rFonts w:ascii="GHEA Grapalat" w:hAnsi="GHEA Grapalat" w:cs="Arial Armenian"/>
                <w:sz w:val="20"/>
              </w:rPr>
            </w:pPr>
          </w:p>
        </w:tc>
        <w:tc>
          <w:tcPr>
            <w:tcW w:w="2200" w:type="dxa"/>
          </w:tcPr>
          <w:p w14:paraId="34F00BC9" w14:textId="77777777" w:rsidR="0026148A" w:rsidRPr="005E1F72" w:rsidRDefault="0026148A" w:rsidP="00836C11">
            <w:pPr>
              <w:ind w:firstLine="567"/>
              <w:jc w:val="both"/>
              <w:rPr>
                <w:rFonts w:ascii="GHEA Grapalat" w:hAnsi="GHEA Grapalat" w:cs="Arial Armenian"/>
                <w:sz w:val="20"/>
              </w:rPr>
            </w:pPr>
          </w:p>
        </w:tc>
        <w:tc>
          <w:tcPr>
            <w:tcW w:w="2453" w:type="dxa"/>
          </w:tcPr>
          <w:p w14:paraId="7800F04A" w14:textId="77777777" w:rsidR="0026148A" w:rsidRPr="005E1F72" w:rsidRDefault="0026148A" w:rsidP="00836C11">
            <w:pPr>
              <w:ind w:firstLine="567"/>
              <w:jc w:val="both"/>
              <w:rPr>
                <w:rFonts w:ascii="GHEA Grapalat" w:hAnsi="GHEA Grapalat" w:cs="Arial Armenian"/>
                <w:sz w:val="20"/>
              </w:rPr>
            </w:pPr>
          </w:p>
        </w:tc>
        <w:tc>
          <w:tcPr>
            <w:tcW w:w="4257" w:type="dxa"/>
          </w:tcPr>
          <w:p w14:paraId="570F31A8" w14:textId="77777777" w:rsidR="0026148A" w:rsidRPr="005E1F72" w:rsidRDefault="0026148A" w:rsidP="00836C11">
            <w:pPr>
              <w:ind w:firstLine="567"/>
              <w:jc w:val="both"/>
              <w:rPr>
                <w:rFonts w:ascii="GHEA Grapalat" w:hAnsi="GHEA Grapalat" w:cs="Arial Armenian"/>
                <w:sz w:val="20"/>
              </w:rPr>
            </w:pPr>
          </w:p>
        </w:tc>
      </w:tr>
      <w:tr w:rsidR="0026148A" w:rsidRPr="005E1F72" w14:paraId="65B53C3A" w14:textId="77777777" w:rsidTr="00836C11">
        <w:tblPrEx>
          <w:tblLook w:val="01E0" w:firstRow="1" w:lastRow="1" w:firstColumn="1" w:lastColumn="1" w:noHBand="0" w:noVBand="0"/>
        </w:tblPrEx>
        <w:trPr>
          <w:jc w:val="center"/>
        </w:trPr>
        <w:tc>
          <w:tcPr>
            <w:tcW w:w="630" w:type="dxa"/>
          </w:tcPr>
          <w:p w14:paraId="3D112E4A" w14:textId="77777777" w:rsidR="0026148A" w:rsidRPr="005E1F72" w:rsidRDefault="0026148A" w:rsidP="00836C11">
            <w:pPr>
              <w:ind w:firstLine="567"/>
              <w:jc w:val="both"/>
              <w:rPr>
                <w:rFonts w:ascii="GHEA Grapalat" w:hAnsi="GHEA Grapalat" w:cs="Arial Armenian"/>
                <w:sz w:val="20"/>
              </w:rPr>
            </w:pPr>
          </w:p>
        </w:tc>
        <w:tc>
          <w:tcPr>
            <w:tcW w:w="1030" w:type="dxa"/>
          </w:tcPr>
          <w:p w14:paraId="57299EEE" w14:textId="77777777" w:rsidR="0026148A" w:rsidRPr="005E1F72" w:rsidRDefault="0026148A" w:rsidP="00836C11">
            <w:pPr>
              <w:ind w:firstLine="567"/>
              <w:jc w:val="both"/>
              <w:rPr>
                <w:rFonts w:ascii="GHEA Grapalat" w:hAnsi="GHEA Grapalat" w:cs="Arial Armenian"/>
                <w:sz w:val="20"/>
              </w:rPr>
            </w:pPr>
          </w:p>
        </w:tc>
        <w:tc>
          <w:tcPr>
            <w:tcW w:w="2200" w:type="dxa"/>
          </w:tcPr>
          <w:p w14:paraId="72C2E653" w14:textId="77777777" w:rsidR="0026148A" w:rsidRPr="005E1F72" w:rsidRDefault="0026148A" w:rsidP="00836C11">
            <w:pPr>
              <w:ind w:firstLine="567"/>
              <w:jc w:val="both"/>
              <w:rPr>
                <w:rFonts w:ascii="GHEA Grapalat" w:hAnsi="GHEA Grapalat" w:cs="Arial Armenian"/>
                <w:sz w:val="20"/>
              </w:rPr>
            </w:pPr>
          </w:p>
        </w:tc>
        <w:tc>
          <w:tcPr>
            <w:tcW w:w="2453" w:type="dxa"/>
          </w:tcPr>
          <w:p w14:paraId="3A0B0480" w14:textId="77777777" w:rsidR="0026148A" w:rsidRPr="005E1F72" w:rsidRDefault="0026148A" w:rsidP="00836C11">
            <w:pPr>
              <w:ind w:firstLine="567"/>
              <w:jc w:val="both"/>
              <w:rPr>
                <w:rFonts w:ascii="GHEA Grapalat" w:hAnsi="GHEA Grapalat" w:cs="Arial Armenian"/>
                <w:sz w:val="20"/>
              </w:rPr>
            </w:pPr>
          </w:p>
        </w:tc>
        <w:tc>
          <w:tcPr>
            <w:tcW w:w="4257" w:type="dxa"/>
          </w:tcPr>
          <w:p w14:paraId="53B87033" w14:textId="77777777" w:rsidR="0026148A" w:rsidRPr="005E1F72" w:rsidRDefault="0026148A" w:rsidP="00836C11">
            <w:pPr>
              <w:ind w:firstLine="567"/>
              <w:jc w:val="both"/>
              <w:rPr>
                <w:rFonts w:ascii="GHEA Grapalat" w:hAnsi="GHEA Grapalat" w:cs="Arial Armenian"/>
                <w:sz w:val="20"/>
              </w:rPr>
            </w:pPr>
          </w:p>
        </w:tc>
      </w:tr>
      <w:tr w:rsidR="0026148A" w:rsidRPr="005E1F72" w14:paraId="479E6C68" w14:textId="77777777" w:rsidTr="00836C11">
        <w:tblPrEx>
          <w:tblLook w:val="01E0" w:firstRow="1" w:lastRow="1" w:firstColumn="1" w:lastColumn="1" w:noHBand="0" w:noVBand="0"/>
        </w:tblPrEx>
        <w:trPr>
          <w:jc w:val="center"/>
        </w:trPr>
        <w:tc>
          <w:tcPr>
            <w:tcW w:w="630" w:type="dxa"/>
          </w:tcPr>
          <w:p w14:paraId="74D465E4" w14:textId="77777777" w:rsidR="0026148A" w:rsidRPr="005E1F72" w:rsidRDefault="0026148A" w:rsidP="00836C11">
            <w:pPr>
              <w:ind w:firstLine="567"/>
              <w:jc w:val="both"/>
              <w:rPr>
                <w:rFonts w:ascii="GHEA Grapalat" w:hAnsi="GHEA Grapalat" w:cs="Arial Armenian"/>
                <w:sz w:val="20"/>
              </w:rPr>
            </w:pPr>
          </w:p>
        </w:tc>
        <w:tc>
          <w:tcPr>
            <w:tcW w:w="1030" w:type="dxa"/>
          </w:tcPr>
          <w:p w14:paraId="1355E074" w14:textId="77777777" w:rsidR="0026148A" w:rsidRPr="005E1F72" w:rsidRDefault="0026148A" w:rsidP="00836C11">
            <w:pPr>
              <w:ind w:firstLine="567"/>
              <w:jc w:val="both"/>
              <w:rPr>
                <w:rFonts w:ascii="GHEA Grapalat" w:hAnsi="GHEA Grapalat" w:cs="Arial Armenian"/>
                <w:sz w:val="20"/>
              </w:rPr>
            </w:pPr>
          </w:p>
        </w:tc>
        <w:tc>
          <w:tcPr>
            <w:tcW w:w="2200" w:type="dxa"/>
          </w:tcPr>
          <w:p w14:paraId="60908919" w14:textId="77777777" w:rsidR="0026148A" w:rsidRPr="005E1F72" w:rsidRDefault="0026148A" w:rsidP="00836C11">
            <w:pPr>
              <w:ind w:firstLine="567"/>
              <w:jc w:val="both"/>
              <w:rPr>
                <w:rFonts w:ascii="GHEA Grapalat" w:hAnsi="GHEA Grapalat" w:cs="Arial Armenian"/>
                <w:sz w:val="20"/>
              </w:rPr>
            </w:pPr>
          </w:p>
        </w:tc>
        <w:tc>
          <w:tcPr>
            <w:tcW w:w="2453" w:type="dxa"/>
          </w:tcPr>
          <w:p w14:paraId="23E85E73" w14:textId="77777777" w:rsidR="0026148A" w:rsidRPr="005E1F72" w:rsidRDefault="0026148A" w:rsidP="00836C11">
            <w:pPr>
              <w:ind w:firstLine="567"/>
              <w:jc w:val="both"/>
              <w:rPr>
                <w:rFonts w:ascii="GHEA Grapalat" w:hAnsi="GHEA Grapalat" w:cs="Arial Armenian"/>
                <w:sz w:val="20"/>
              </w:rPr>
            </w:pPr>
          </w:p>
        </w:tc>
        <w:tc>
          <w:tcPr>
            <w:tcW w:w="4257" w:type="dxa"/>
          </w:tcPr>
          <w:p w14:paraId="247C1781" w14:textId="77777777" w:rsidR="0026148A" w:rsidRPr="005E1F72" w:rsidRDefault="0026148A" w:rsidP="00836C11">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836C11">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836C11">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836C11">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836C11">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836C11">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836C11">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836C11">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836C11">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2722E19D"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8331D">
        <w:rPr>
          <w:rFonts w:ascii="GHEA Grapalat" w:hAnsi="GHEA Grapalat"/>
          <w:b/>
          <w:bCs/>
          <w:sz w:val="24"/>
          <w:szCs w:val="24"/>
          <w:lang w:val="hy-AM"/>
        </w:rPr>
        <w:t>22.09</w:t>
      </w:r>
      <w:r w:rsidR="000E60AC">
        <w:rPr>
          <w:rFonts w:ascii="GHEA Grapalat" w:hAnsi="GHEA Grapalat"/>
          <w:b/>
          <w:bCs/>
          <w:sz w:val="24"/>
          <w:szCs w:val="24"/>
          <w:lang w:val="hy-AM"/>
        </w:rPr>
        <w:t>.</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3724EC0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8331D">
        <w:rPr>
          <w:rFonts w:ascii="GHEA Grapalat" w:hAnsi="GHEA Grapalat"/>
          <w:b/>
          <w:spacing w:val="6"/>
          <w:sz w:val="24"/>
          <w:szCs w:val="24"/>
        </w:rPr>
        <w:t>22.09</w:t>
      </w:r>
      <w:r w:rsidR="000E60AC">
        <w:rPr>
          <w:rFonts w:ascii="GHEA Grapalat" w:hAnsi="GHEA Grapalat"/>
          <w:b/>
          <w:spacing w:val="6"/>
          <w:sz w:val="24"/>
          <w:szCs w:val="24"/>
        </w:rPr>
        <w:t>.</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3F5D4EE6"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w:t>
      </w:r>
      <w:r w:rsidR="001D1C3D">
        <w:rPr>
          <w:rFonts w:ascii="GHEA Grapalat" w:hAnsi="GHEA Grapalat"/>
          <w:lang w:val="hy-AM"/>
        </w:rPr>
        <w:t>5</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29FA2CE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331D">
        <w:rPr>
          <w:rFonts w:ascii="GHEA Grapalat" w:hAnsi="GHEA Grapalat"/>
          <w:b/>
          <w:sz w:val="24"/>
          <w:szCs w:val="24"/>
        </w:rPr>
        <w:t>EQ-GHKhAshDzB-26/74</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0C2161C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8331D">
        <w:rPr>
          <w:rFonts w:ascii="GHEA Grapalat" w:hAnsi="GHEA Grapalat"/>
        </w:rPr>
        <w:t>EQ-GHKhAshDzB-26/74</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2D784384"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8331D">
        <w:rPr>
          <w:rFonts w:ascii="GHEA Grapalat" w:hAnsi="GHEA Grapalat"/>
        </w:rPr>
        <w:t>EQ-GHKhAshDzB-26/74</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4625E88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8331D">
        <w:rPr>
          <w:rFonts w:ascii="GHEA Grapalat" w:hAnsi="GHEA Grapalat"/>
        </w:rPr>
        <w:t>EQ-GHKhAshDzB-26/74</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3493114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331D">
        <w:rPr>
          <w:rFonts w:ascii="GHEA Grapalat" w:hAnsi="GHEA Grapalat"/>
          <w:b/>
          <w:sz w:val="24"/>
          <w:szCs w:val="24"/>
        </w:rPr>
        <w:t>EQ-GHKhAshDzB-26/74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36C11">
        <w:trPr>
          <w:cantSplit/>
        </w:trPr>
        <w:tc>
          <w:tcPr>
            <w:tcW w:w="817" w:type="dxa"/>
            <w:vMerge w:val="restart"/>
            <w:vAlign w:val="center"/>
          </w:tcPr>
          <w:p w14:paraId="13F81341" w14:textId="77777777" w:rsidR="00B658CE" w:rsidRPr="008D352C" w:rsidRDefault="00B658CE" w:rsidP="00836C1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36C11">
        <w:trPr>
          <w:cantSplit/>
          <w:trHeight w:val="301"/>
        </w:trPr>
        <w:tc>
          <w:tcPr>
            <w:tcW w:w="817" w:type="dxa"/>
            <w:vMerge/>
            <w:vAlign w:val="center"/>
          </w:tcPr>
          <w:p w14:paraId="69E2B55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36C1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36C11">
        <w:trPr>
          <w:cantSplit/>
          <w:trHeight w:val="299"/>
        </w:trPr>
        <w:tc>
          <w:tcPr>
            <w:tcW w:w="817" w:type="dxa"/>
            <w:vMerge/>
            <w:vAlign w:val="center"/>
          </w:tcPr>
          <w:p w14:paraId="3514718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36C11">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36C11">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16C38647" w14:textId="77777777" w:rsidTr="00836C11">
        <w:trPr>
          <w:cantSplit/>
        </w:trPr>
        <w:tc>
          <w:tcPr>
            <w:tcW w:w="817" w:type="dxa"/>
          </w:tcPr>
          <w:p w14:paraId="349B971D"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0BAA438" w14:textId="77777777" w:rsidTr="00836C11">
        <w:trPr>
          <w:cantSplit/>
        </w:trPr>
        <w:tc>
          <w:tcPr>
            <w:tcW w:w="817" w:type="dxa"/>
          </w:tcPr>
          <w:p w14:paraId="66030963"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87575A8" w14:textId="77777777" w:rsidTr="00836C11">
        <w:trPr>
          <w:cantSplit/>
        </w:trPr>
        <w:tc>
          <w:tcPr>
            <w:tcW w:w="817" w:type="dxa"/>
          </w:tcPr>
          <w:p w14:paraId="533AE19E"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36C11">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16054F3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8331D">
        <w:rPr>
          <w:rFonts w:ascii="GHEA Grapalat" w:hAnsi="GHEA Grapalat"/>
          <w:b/>
          <w:sz w:val="24"/>
          <w:szCs w:val="24"/>
        </w:rPr>
        <w:t>EQ-GHKhAshDzB-26/74</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D833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D833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D833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D8331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D8331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D833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15F1C84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8331D">
        <w:rPr>
          <w:rFonts w:ascii="GHEA Grapalat" w:hAnsi="GHEA Grapalat"/>
          <w:b/>
          <w:sz w:val="24"/>
          <w:szCs w:val="24"/>
        </w:rPr>
        <w:t>EQ-GHKhAshDzB-26/74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3D107B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8331D">
        <w:rPr>
          <w:rFonts w:ascii="GHEA Grapalat" w:hAnsi="GHEA Grapalat"/>
          <w:spacing w:val="-6"/>
        </w:rPr>
        <w:t>EQ-GHKhAshDzB-26/74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0719B527" w:rsidR="00675BEB" w:rsidRPr="00DA10F1" w:rsidRDefault="00085614"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085614">
              <w:rPr>
                <w:rFonts w:ascii="GHEA Grapalat" w:hAnsi="GHEA Grapalat"/>
                <w:sz w:val="18"/>
                <w:szCs w:val="18"/>
              </w:rPr>
              <w:t>Консультационные работы по подготовке сметной документации для работ по ремонту дорожного покрытия на проспекте Азатутян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5858BFA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8331D">
        <w:rPr>
          <w:rFonts w:ascii="GHEA Grapalat" w:hAnsi="GHEA Grapalat"/>
          <w:b/>
          <w:sz w:val="24"/>
          <w:szCs w:val="24"/>
        </w:rPr>
        <w:t>EQ-GHKhAshDzB-26/74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2BCE2FC8"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8331D">
        <w:rPr>
          <w:rFonts w:ascii="GHEA Grapalat" w:hAnsi="GHEA Grapalat"/>
          <w:b/>
          <w:i/>
          <w:sz w:val="22"/>
          <w:szCs w:val="22"/>
        </w:rPr>
        <w:t>EQ-GHKhAshDzB-26/74</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836C11">
        <w:tc>
          <w:tcPr>
            <w:tcW w:w="4786" w:type="dxa"/>
          </w:tcPr>
          <w:p w14:paraId="750DF9D7" w14:textId="77777777" w:rsidR="00484E39" w:rsidRPr="00B138F3" w:rsidRDefault="00484E39" w:rsidP="00836C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836C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836C1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836C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836C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836C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836C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836C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836C1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836C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836C1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836C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836C1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0011B19C" w:rsidR="00484E39" w:rsidRPr="00484E39" w:rsidRDefault="00484E39" w:rsidP="00836C1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8331D">
              <w:rPr>
                <w:rFonts w:ascii="GHEA Grapalat" w:hAnsi="GHEA Grapalat"/>
                <w:b/>
                <w:i/>
                <w:sz w:val="22"/>
                <w:szCs w:val="22"/>
              </w:rPr>
              <w:t>EQ-GHKhAshDzB-26/74</w:t>
            </w:r>
          </w:p>
        </w:tc>
      </w:tr>
      <w:tr w:rsidR="00484E39" w:rsidRPr="00B138F3" w14:paraId="266332BB"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836C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836C1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836C1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836C11">
            <w:pPr>
              <w:widowControl w:val="0"/>
              <w:spacing w:after="160"/>
              <w:rPr>
                <w:rFonts w:ascii="GHEA Grapalat" w:hAnsi="GHEA Grapalat" w:cs="Sylfaen"/>
              </w:rPr>
            </w:pPr>
          </w:p>
          <w:p w14:paraId="4D3D6C01" w14:textId="77777777" w:rsidR="00484E39" w:rsidRPr="00B138F3" w:rsidRDefault="00484E39" w:rsidP="00836C1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836C11">
            <w:pPr>
              <w:widowControl w:val="0"/>
              <w:spacing w:after="160"/>
              <w:rPr>
                <w:rFonts w:ascii="GHEA Grapalat" w:hAnsi="GHEA Grapalat" w:cs="Sylfaen"/>
              </w:rPr>
            </w:pPr>
          </w:p>
          <w:p w14:paraId="714D0B55"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836C11">
            <w:pPr>
              <w:widowControl w:val="0"/>
              <w:spacing w:after="160"/>
              <w:rPr>
                <w:rFonts w:ascii="GHEA Grapalat" w:hAnsi="GHEA Grapalat" w:cs="Sylfaen"/>
              </w:rPr>
            </w:pPr>
          </w:p>
          <w:p w14:paraId="4F6AD684" w14:textId="77777777" w:rsidR="00484E39" w:rsidRPr="00B138F3" w:rsidRDefault="00484E39" w:rsidP="00836C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836C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836C1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836C11">
            <w:pPr>
              <w:widowControl w:val="0"/>
              <w:spacing w:after="160"/>
              <w:rPr>
                <w:rFonts w:ascii="GHEA Grapalat" w:hAnsi="GHEA Grapalat" w:cs="Sylfaen"/>
              </w:rPr>
            </w:pPr>
          </w:p>
          <w:p w14:paraId="4049A9A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836C11">
            <w:pPr>
              <w:widowControl w:val="0"/>
              <w:spacing w:after="160"/>
              <w:jc w:val="right"/>
              <w:rPr>
                <w:rFonts w:ascii="GHEA Grapalat" w:hAnsi="GHEA Grapalat" w:cs="Tahoma"/>
              </w:rPr>
            </w:pPr>
          </w:p>
          <w:p w14:paraId="17A6DDAB"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836C11">
            <w:pPr>
              <w:widowControl w:val="0"/>
              <w:spacing w:after="160"/>
              <w:rPr>
                <w:rFonts w:ascii="GHEA Grapalat" w:hAnsi="GHEA Grapalat" w:cs="Sylfaen"/>
              </w:rPr>
            </w:pPr>
          </w:p>
          <w:p w14:paraId="4DF0525E" w14:textId="77777777" w:rsidR="00484E39" w:rsidRPr="00B138F3" w:rsidRDefault="00484E39" w:rsidP="00836C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836C11">
            <w:pPr>
              <w:widowControl w:val="0"/>
              <w:spacing w:after="160"/>
              <w:rPr>
                <w:rFonts w:ascii="GHEA Grapalat" w:hAnsi="GHEA Grapalat"/>
              </w:rPr>
            </w:pPr>
          </w:p>
          <w:p w14:paraId="79693AFF"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836C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836C11">
            <w:pPr>
              <w:widowControl w:val="0"/>
              <w:spacing w:after="160"/>
              <w:rPr>
                <w:rFonts w:ascii="GHEA Grapalat" w:hAnsi="GHEA Grapalat" w:cs="Tahoma"/>
              </w:rPr>
            </w:pPr>
          </w:p>
          <w:p w14:paraId="0CB399CC" w14:textId="77777777" w:rsidR="00484E39" w:rsidRPr="00B138F3" w:rsidRDefault="00484E39" w:rsidP="00836C1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836C11">
            <w:pPr>
              <w:widowControl w:val="0"/>
              <w:spacing w:after="160"/>
              <w:rPr>
                <w:rFonts w:ascii="GHEA Grapalat" w:hAnsi="GHEA Grapalat" w:cs="Tahoma"/>
              </w:rPr>
            </w:pPr>
          </w:p>
          <w:p w14:paraId="0EC5ABDD"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836C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836C11">
            <w:pPr>
              <w:widowControl w:val="0"/>
              <w:spacing w:after="160"/>
              <w:rPr>
                <w:rFonts w:ascii="GHEA Grapalat" w:hAnsi="GHEA Grapalat" w:cs="Arial"/>
              </w:rPr>
            </w:pPr>
          </w:p>
        </w:tc>
      </w:tr>
      <w:tr w:rsidR="00484E39" w:rsidRPr="00B138F3" w14:paraId="43BD4E3F"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836C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836C11">
            <w:pPr>
              <w:widowControl w:val="0"/>
              <w:spacing w:after="160"/>
              <w:rPr>
                <w:rFonts w:ascii="GHEA Grapalat" w:hAnsi="GHEA Grapalat" w:cs="Sylfaen"/>
              </w:rPr>
            </w:pPr>
          </w:p>
          <w:p w14:paraId="154487DB" w14:textId="77777777" w:rsidR="00484E39" w:rsidRPr="00B138F3" w:rsidRDefault="00484E39" w:rsidP="00836C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836C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836C11">
            <w:pPr>
              <w:widowControl w:val="0"/>
              <w:spacing w:after="160"/>
              <w:rPr>
                <w:rFonts w:ascii="GHEA Grapalat" w:hAnsi="GHEA Grapalat"/>
              </w:rPr>
            </w:pPr>
          </w:p>
          <w:p w14:paraId="4FA9E4D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0FC57F8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15D81D8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3D3F741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6E41D6F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7E89D680"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836C1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7FF2F24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8331D">
        <w:rPr>
          <w:rFonts w:ascii="GHEA Grapalat" w:hAnsi="GHEA Grapalat"/>
          <w:b/>
          <w:sz w:val="24"/>
          <w:szCs w:val="24"/>
        </w:rPr>
        <w:t>EQ-GHKhAshDzB-26/74</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6F6FBB47" w14:textId="77777777" w:rsidR="00E264A6" w:rsidRPr="00E264A6" w:rsidRDefault="00E264A6" w:rsidP="00E264A6">
      <w:pPr>
        <w:pStyle w:val="HTMLPreformatted"/>
        <w:shd w:val="clear" w:color="auto" w:fill="F8F9FA"/>
        <w:spacing w:line="540" w:lineRule="atLeast"/>
        <w:rPr>
          <w:rFonts w:ascii="GHEA Grapalat" w:hAnsi="GHEA Grapalat"/>
          <w:color w:val="1F1F1F"/>
          <w:lang w:val="ru-RU"/>
        </w:rPr>
      </w:pPr>
      <w:r w:rsidRPr="00E264A6">
        <w:rPr>
          <w:rFonts w:ascii="GHEA Grapalat" w:hAnsi="GHEA Grapalat" w:cs="Arial"/>
          <w:lang w:val="ru-RU"/>
        </w:rPr>
        <w:t xml:space="preserve">Консультационные работы по составлению сметной документации по ремонту составлению сметной документации  тротуара </w:t>
      </w:r>
      <w:r w:rsidRPr="00E264A6">
        <w:rPr>
          <w:rFonts w:ascii="GHEA Grapalat" w:hAnsi="GHEA Grapalat"/>
          <w:color w:val="1F1F1F"/>
          <w:lang w:val="ru-RU"/>
        </w:rPr>
        <w:t>проспекта Азатутян</w:t>
      </w:r>
    </w:p>
    <w:p w14:paraId="2C70964B" w14:textId="77777777" w:rsidR="00E264A6" w:rsidRDefault="00E264A6" w:rsidP="00E264A6">
      <w:pPr>
        <w:jc w:val="center"/>
        <w:rPr>
          <w:rFonts w:ascii="GHEA Grapalat" w:hAnsi="GHEA Grapalat" w:cs="Arial"/>
          <w:sz w:val="20"/>
          <w:szCs w:val="20"/>
          <w:lang w:eastAsia="en-US"/>
        </w:rPr>
      </w:pPr>
      <w:r w:rsidRPr="006675DA">
        <w:rPr>
          <w:rFonts w:ascii="GHEA Grapalat" w:hAnsi="GHEA Grapalat" w:cs="Arial"/>
          <w:sz w:val="20"/>
          <w:szCs w:val="20"/>
          <w:lang w:eastAsia="en-US"/>
        </w:rPr>
        <w:t xml:space="preserve"> административного района Арабкир города Еревана</w:t>
      </w:r>
    </w:p>
    <w:p w14:paraId="76428CB1" w14:textId="77777777" w:rsidR="00E264A6" w:rsidRDefault="00E264A6" w:rsidP="00E264A6">
      <w:pPr>
        <w:jc w:val="right"/>
        <w:rPr>
          <w:rFonts w:ascii="GHEA Grapalat" w:hAnsi="GHEA Grapalat" w:cs="Arial"/>
          <w:sz w:val="20"/>
          <w:szCs w:val="20"/>
          <w:lang w:eastAsia="en-US"/>
        </w:rPr>
      </w:pPr>
    </w:p>
    <w:p w14:paraId="721C4D25" w14:textId="77777777" w:rsidR="00E264A6" w:rsidRPr="00332552" w:rsidRDefault="00E264A6" w:rsidP="00E264A6">
      <w:pPr>
        <w:jc w:val="right"/>
        <w:rPr>
          <w:rFonts w:ascii="GHEA Grapalat" w:hAnsi="GHEA Grapalat"/>
          <w:sz w:val="20"/>
          <w:szCs w:val="20"/>
        </w:rPr>
      </w:pPr>
      <w:r w:rsidRPr="00332552">
        <w:rPr>
          <w:rFonts w:ascii="GHEA Grapalat" w:hAnsi="GHEA Grapalat"/>
          <w:sz w:val="20"/>
          <w:szCs w:val="20"/>
        </w:rPr>
        <w:t>РА драм</w:t>
      </w:r>
    </w:p>
    <w:tbl>
      <w:tblPr>
        <w:tblW w:w="151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6422"/>
        <w:gridCol w:w="709"/>
        <w:gridCol w:w="1275"/>
        <w:gridCol w:w="993"/>
        <w:gridCol w:w="2391"/>
        <w:gridCol w:w="1440"/>
      </w:tblGrid>
      <w:tr w:rsidR="00E264A6" w:rsidRPr="00332552" w14:paraId="74A2D552" w14:textId="77777777" w:rsidTr="00B97693">
        <w:trPr>
          <w:trHeight w:val="399"/>
        </w:trPr>
        <w:tc>
          <w:tcPr>
            <w:tcW w:w="441" w:type="dxa"/>
            <w:vMerge w:val="restart"/>
            <w:vAlign w:val="center"/>
            <w:hideMark/>
          </w:tcPr>
          <w:p w14:paraId="42C8858B" w14:textId="77777777" w:rsidR="00E264A6" w:rsidRPr="00332552" w:rsidRDefault="00E264A6" w:rsidP="00B97693">
            <w:pPr>
              <w:jc w:val="center"/>
              <w:rPr>
                <w:rFonts w:ascii="GHEA Grapalat" w:hAnsi="GHEA Grapalat"/>
                <w:sz w:val="20"/>
                <w:szCs w:val="20"/>
              </w:rPr>
            </w:pPr>
            <w:r w:rsidRPr="00332552">
              <w:rPr>
                <w:rFonts w:ascii="GHEA Grapalat" w:hAnsi="GHEA Grapalat" w:cs="Arial"/>
                <w:sz w:val="20"/>
                <w:szCs w:val="20"/>
              </w:rPr>
              <w:t>Н</w:t>
            </w:r>
            <w:r w:rsidRPr="00332552">
              <w:rPr>
                <w:rFonts w:ascii="GHEA Grapalat" w:hAnsi="GHEA Grapalat" w:cs="Arial AMU"/>
                <w:sz w:val="20"/>
                <w:szCs w:val="20"/>
              </w:rPr>
              <w:t>/</w:t>
            </w:r>
            <w:r w:rsidRPr="00332552">
              <w:rPr>
                <w:rFonts w:ascii="GHEA Grapalat" w:hAnsi="GHEA Grapalat" w:cs="Arial"/>
                <w:sz w:val="20"/>
                <w:szCs w:val="20"/>
              </w:rPr>
              <w:t>Л</w:t>
            </w:r>
          </w:p>
        </w:tc>
        <w:tc>
          <w:tcPr>
            <w:tcW w:w="1516" w:type="dxa"/>
            <w:vMerge w:val="restart"/>
            <w:vAlign w:val="center"/>
            <w:hideMark/>
          </w:tcPr>
          <w:p w14:paraId="21B7FE23" w14:textId="77777777" w:rsidR="00E264A6" w:rsidRPr="00332552" w:rsidRDefault="00E264A6" w:rsidP="00B97693">
            <w:pPr>
              <w:jc w:val="center"/>
              <w:rPr>
                <w:rFonts w:ascii="GHEA Grapalat" w:hAnsi="GHEA Grapalat"/>
                <w:sz w:val="20"/>
                <w:szCs w:val="20"/>
              </w:rPr>
            </w:pPr>
            <w:r w:rsidRPr="00332552">
              <w:rPr>
                <w:rFonts w:ascii="GHEA Grapalat" w:hAnsi="GHEA Grapalat" w:cs="Arial"/>
                <w:sz w:val="20"/>
                <w:szCs w:val="20"/>
              </w:rPr>
              <w:t>Промежуточный</w:t>
            </w:r>
            <w:r w:rsidRPr="00332552">
              <w:rPr>
                <w:rFonts w:ascii="GHEA Grapalat" w:hAnsi="GHEA Grapalat" w:cs="Arial AMU"/>
                <w:sz w:val="20"/>
                <w:szCs w:val="20"/>
              </w:rPr>
              <w:t xml:space="preserve"> </w:t>
            </w:r>
            <w:r w:rsidRPr="00332552">
              <w:rPr>
                <w:rFonts w:ascii="GHEA Grapalat" w:hAnsi="GHEA Grapalat" w:cs="Arial"/>
                <w:sz w:val="20"/>
                <w:szCs w:val="20"/>
              </w:rPr>
              <w:t>код</w:t>
            </w:r>
            <w:r w:rsidRPr="00332552">
              <w:rPr>
                <w:rFonts w:ascii="GHEA Grapalat" w:hAnsi="GHEA Grapalat" w:cs="Arial AMU"/>
                <w:sz w:val="20"/>
                <w:szCs w:val="20"/>
              </w:rPr>
              <w:t xml:space="preserve">, </w:t>
            </w:r>
            <w:r w:rsidRPr="00332552">
              <w:rPr>
                <w:rFonts w:ascii="GHEA Grapalat" w:hAnsi="GHEA Grapalat" w:cs="Arial"/>
                <w:sz w:val="20"/>
                <w:szCs w:val="20"/>
              </w:rPr>
              <w:t>предусмотренный</w:t>
            </w:r>
            <w:r w:rsidRPr="00332552">
              <w:rPr>
                <w:rFonts w:ascii="GHEA Grapalat" w:hAnsi="GHEA Grapalat" w:cs="Arial AMU"/>
                <w:sz w:val="20"/>
                <w:szCs w:val="20"/>
              </w:rPr>
              <w:t xml:space="preserve"> </w:t>
            </w:r>
            <w:r w:rsidRPr="00332552">
              <w:rPr>
                <w:rFonts w:ascii="GHEA Grapalat" w:hAnsi="GHEA Grapalat" w:cs="Arial"/>
                <w:sz w:val="20"/>
                <w:szCs w:val="20"/>
              </w:rPr>
              <w:t>планом</w:t>
            </w:r>
            <w:r w:rsidRPr="00332552">
              <w:rPr>
                <w:rFonts w:ascii="GHEA Grapalat" w:hAnsi="GHEA Grapalat" w:cs="Arial AMU"/>
                <w:sz w:val="20"/>
                <w:szCs w:val="20"/>
              </w:rPr>
              <w:t xml:space="preserve"> </w:t>
            </w:r>
            <w:r w:rsidRPr="00332552">
              <w:rPr>
                <w:rFonts w:ascii="GHEA Grapalat" w:hAnsi="GHEA Grapalat" w:cs="Arial"/>
                <w:sz w:val="20"/>
                <w:szCs w:val="20"/>
              </w:rPr>
              <w:t>закупок</w:t>
            </w:r>
            <w:r w:rsidRPr="00332552">
              <w:rPr>
                <w:rFonts w:ascii="GHEA Grapalat" w:hAnsi="GHEA Grapalat" w:cs="Arial AMU"/>
                <w:sz w:val="20"/>
                <w:szCs w:val="20"/>
              </w:rPr>
              <w:t xml:space="preserve"> </w:t>
            </w:r>
            <w:r w:rsidRPr="00332552">
              <w:rPr>
                <w:rFonts w:ascii="GHEA Grapalat" w:hAnsi="GHEA Grapalat" w:cs="Arial"/>
                <w:sz w:val="20"/>
                <w:szCs w:val="20"/>
              </w:rPr>
              <w:t>по</w:t>
            </w:r>
            <w:r w:rsidRPr="00332552">
              <w:rPr>
                <w:rFonts w:ascii="GHEA Grapalat" w:hAnsi="GHEA Grapalat" w:cs="Arial AMU"/>
                <w:sz w:val="20"/>
                <w:szCs w:val="20"/>
              </w:rPr>
              <w:t xml:space="preserve"> </w:t>
            </w:r>
            <w:r w:rsidRPr="00332552">
              <w:rPr>
                <w:rFonts w:ascii="GHEA Grapalat" w:hAnsi="GHEA Grapalat" w:cs="Arial"/>
                <w:sz w:val="20"/>
                <w:szCs w:val="20"/>
              </w:rPr>
              <w:t>классификации</w:t>
            </w:r>
            <w:r w:rsidRPr="00332552">
              <w:rPr>
                <w:rFonts w:ascii="GHEA Grapalat" w:hAnsi="GHEA Grapalat" w:cs="Arial AMU"/>
                <w:sz w:val="20"/>
                <w:szCs w:val="20"/>
              </w:rPr>
              <w:t xml:space="preserve"> CPV</w:t>
            </w:r>
          </w:p>
        </w:tc>
        <w:tc>
          <w:tcPr>
            <w:tcW w:w="6422" w:type="dxa"/>
            <w:vMerge w:val="restart"/>
            <w:vAlign w:val="center"/>
            <w:hideMark/>
          </w:tcPr>
          <w:p w14:paraId="2A9D59FC" w14:textId="77777777" w:rsidR="00E264A6" w:rsidRPr="00332552" w:rsidRDefault="00E264A6" w:rsidP="00B97693">
            <w:pPr>
              <w:jc w:val="center"/>
              <w:rPr>
                <w:rFonts w:ascii="GHEA Grapalat" w:hAnsi="GHEA Grapalat"/>
                <w:sz w:val="20"/>
                <w:szCs w:val="20"/>
              </w:rPr>
            </w:pPr>
            <w:r w:rsidRPr="00332552">
              <w:rPr>
                <w:rFonts w:ascii="GHEA Grapalat" w:hAnsi="GHEA Grapalat"/>
                <w:sz w:val="20"/>
                <w:szCs w:val="20"/>
              </w:rPr>
              <w:t>Техническое описание</w:t>
            </w:r>
          </w:p>
        </w:tc>
        <w:tc>
          <w:tcPr>
            <w:tcW w:w="709" w:type="dxa"/>
            <w:vMerge w:val="restart"/>
            <w:vAlign w:val="center"/>
            <w:hideMark/>
          </w:tcPr>
          <w:p w14:paraId="7191E725" w14:textId="77777777" w:rsidR="00E264A6" w:rsidRPr="00332552" w:rsidRDefault="00E264A6" w:rsidP="00B97693">
            <w:pPr>
              <w:jc w:val="center"/>
              <w:rPr>
                <w:rFonts w:ascii="GHEA Grapalat" w:hAnsi="GHEA Grapalat"/>
                <w:sz w:val="20"/>
                <w:szCs w:val="20"/>
              </w:rPr>
            </w:pPr>
            <w:r w:rsidRPr="00332552">
              <w:rPr>
                <w:rFonts w:ascii="GHEA Grapalat" w:hAnsi="GHEA Grapalat"/>
                <w:sz w:val="20"/>
                <w:szCs w:val="20"/>
              </w:rPr>
              <w:t>Единица измерения</w:t>
            </w:r>
          </w:p>
        </w:tc>
        <w:tc>
          <w:tcPr>
            <w:tcW w:w="1275" w:type="dxa"/>
            <w:vMerge w:val="restart"/>
            <w:vAlign w:val="center"/>
            <w:hideMark/>
          </w:tcPr>
          <w:p w14:paraId="055D650A" w14:textId="77777777" w:rsidR="00E264A6" w:rsidRPr="00332552" w:rsidRDefault="00E264A6" w:rsidP="00B97693">
            <w:pPr>
              <w:jc w:val="center"/>
              <w:rPr>
                <w:rFonts w:ascii="GHEA Grapalat" w:hAnsi="GHEA Grapalat"/>
                <w:sz w:val="20"/>
                <w:szCs w:val="20"/>
              </w:rPr>
            </w:pPr>
            <w:r w:rsidRPr="00332552">
              <w:rPr>
                <w:rFonts w:ascii="GHEA Grapalat" w:hAnsi="GHEA Grapalat"/>
                <w:sz w:val="20"/>
                <w:szCs w:val="20"/>
              </w:rPr>
              <w:t>Общая цена</w:t>
            </w:r>
          </w:p>
        </w:tc>
        <w:tc>
          <w:tcPr>
            <w:tcW w:w="993" w:type="dxa"/>
            <w:vMerge w:val="restart"/>
            <w:vAlign w:val="center"/>
            <w:hideMark/>
          </w:tcPr>
          <w:p w14:paraId="6AF9E801" w14:textId="77777777" w:rsidR="00E264A6" w:rsidRPr="00332552" w:rsidRDefault="00E264A6" w:rsidP="00B97693">
            <w:pPr>
              <w:ind w:left="-108" w:right="-198"/>
              <w:jc w:val="center"/>
              <w:rPr>
                <w:rFonts w:ascii="GHEA Grapalat" w:hAnsi="GHEA Grapalat"/>
                <w:sz w:val="20"/>
                <w:szCs w:val="20"/>
              </w:rPr>
            </w:pPr>
            <w:r w:rsidRPr="00332552">
              <w:rPr>
                <w:rFonts w:ascii="GHEA Grapalat" w:hAnsi="GHEA Grapalat"/>
                <w:sz w:val="20"/>
                <w:szCs w:val="20"/>
              </w:rPr>
              <w:t>Общее количество</w:t>
            </w:r>
          </w:p>
        </w:tc>
        <w:tc>
          <w:tcPr>
            <w:tcW w:w="3831" w:type="dxa"/>
            <w:gridSpan w:val="2"/>
            <w:vAlign w:val="center"/>
            <w:hideMark/>
          </w:tcPr>
          <w:p w14:paraId="1046511F" w14:textId="77777777" w:rsidR="00E264A6" w:rsidRPr="00332552" w:rsidRDefault="00E264A6" w:rsidP="00B97693">
            <w:pPr>
              <w:jc w:val="center"/>
              <w:rPr>
                <w:rFonts w:ascii="GHEA Grapalat" w:hAnsi="GHEA Grapalat" w:cs="Calibri"/>
                <w:bCs/>
                <w:iCs/>
                <w:sz w:val="20"/>
                <w:szCs w:val="20"/>
              </w:rPr>
            </w:pPr>
            <w:r w:rsidRPr="00332552">
              <w:rPr>
                <w:rFonts w:ascii="GHEA Grapalat" w:hAnsi="GHEA Grapalat" w:cs="Calibri"/>
                <w:bCs/>
                <w:iCs/>
                <w:sz w:val="20"/>
                <w:szCs w:val="20"/>
              </w:rPr>
              <w:t>исполнения</w:t>
            </w:r>
          </w:p>
        </w:tc>
      </w:tr>
      <w:tr w:rsidR="00E264A6" w:rsidRPr="00332552" w14:paraId="4FC30CBF" w14:textId="77777777" w:rsidTr="00B97693">
        <w:trPr>
          <w:trHeight w:val="980"/>
        </w:trPr>
        <w:tc>
          <w:tcPr>
            <w:tcW w:w="441" w:type="dxa"/>
            <w:vMerge/>
            <w:vAlign w:val="center"/>
            <w:hideMark/>
          </w:tcPr>
          <w:p w14:paraId="25DE9A6F" w14:textId="77777777" w:rsidR="00E264A6" w:rsidRPr="00332552" w:rsidRDefault="00E264A6" w:rsidP="00B97693">
            <w:pPr>
              <w:rPr>
                <w:rFonts w:ascii="GHEA Grapalat" w:hAnsi="GHEA Grapalat" w:cs="Calibri"/>
                <w:bCs/>
                <w:i/>
                <w:iCs/>
                <w:sz w:val="20"/>
                <w:szCs w:val="20"/>
              </w:rPr>
            </w:pPr>
          </w:p>
        </w:tc>
        <w:tc>
          <w:tcPr>
            <w:tcW w:w="1516" w:type="dxa"/>
            <w:vMerge/>
            <w:vAlign w:val="center"/>
            <w:hideMark/>
          </w:tcPr>
          <w:p w14:paraId="67D760AD" w14:textId="77777777" w:rsidR="00E264A6" w:rsidRPr="00332552" w:rsidRDefault="00E264A6" w:rsidP="00B97693">
            <w:pPr>
              <w:rPr>
                <w:rFonts w:ascii="GHEA Grapalat" w:hAnsi="GHEA Grapalat" w:cs="Calibri"/>
                <w:bCs/>
                <w:i/>
                <w:iCs/>
                <w:sz w:val="20"/>
                <w:szCs w:val="20"/>
              </w:rPr>
            </w:pPr>
          </w:p>
        </w:tc>
        <w:tc>
          <w:tcPr>
            <w:tcW w:w="6422" w:type="dxa"/>
            <w:vMerge/>
            <w:vAlign w:val="center"/>
            <w:hideMark/>
          </w:tcPr>
          <w:p w14:paraId="4CA4AA35" w14:textId="77777777" w:rsidR="00E264A6" w:rsidRPr="00332552" w:rsidRDefault="00E264A6" w:rsidP="00B97693">
            <w:pPr>
              <w:rPr>
                <w:rFonts w:ascii="GHEA Grapalat" w:hAnsi="GHEA Grapalat" w:cs="Calibri"/>
                <w:bCs/>
                <w:i/>
                <w:iCs/>
                <w:sz w:val="20"/>
                <w:szCs w:val="20"/>
              </w:rPr>
            </w:pPr>
          </w:p>
        </w:tc>
        <w:tc>
          <w:tcPr>
            <w:tcW w:w="709" w:type="dxa"/>
            <w:vMerge/>
            <w:vAlign w:val="center"/>
            <w:hideMark/>
          </w:tcPr>
          <w:p w14:paraId="64229987" w14:textId="77777777" w:rsidR="00E264A6" w:rsidRPr="00332552" w:rsidRDefault="00E264A6" w:rsidP="00B97693">
            <w:pPr>
              <w:rPr>
                <w:rFonts w:ascii="GHEA Grapalat" w:hAnsi="GHEA Grapalat" w:cs="Calibri"/>
                <w:bCs/>
                <w:iCs/>
                <w:sz w:val="20"/>
                <w:szCs w:val="20"/>
              </w:rPr>
            </w:pPr>
          </w:p>
        </w:tc>
        <w:tc>
          <w:tcPr>
            <w:tcW w:w="1275" w:type="dxa"/>
            <w:vMerge/>
            <w:vAlign w:val="center"/>
            <w:hideMark/>
          </w:tcPr>
          <w:p w14:paraId="1E68CDED" w14:textId="77777777" w:rsidR="00E264A6" w:rsidRPr="00332552" w:rsidRDefault="00E264A6" w:rsidP="00B97693">
            <w:pPr>
              <w:rPr>
                <w:rFonts w:ascii="GHEA Grapalat" w:hAnsi="GHEA Grapalat" w:cs="Calibri"/>
                <w:bCs/>
                <w:iCs/>
                <w:sz w:val="20"/>
                <w:szCs w:val="20"/>
              </w:rPr>
            </w:pPr>
          </w:p>
        </w:tc>
        <w:tc>
          <w:tcPr>
            <w:tcW w:w="993" w:type="dxa"/>
            <w:vMerge/>
            <w:vAlign w:val="center"/>
            <w:hideMark/>
          </w:tcPr>
          <w:p w14:paraId="35B0B692" w14:textId="77777777" w:rsidR="00E264A6" w:rsidRPr="00332552" w:rsidRDefault="00E264A6" w:rsidP="00B97693">
            <w:pPr>
              <w:rPr>
                <w:rFonts w:ascii="GHEA Grapalat" w:hAnsi="GHEA Grapalat" w:cs="Calibri"/>
                <w:bCs/>
                <w:iCs/>
                <w:sz w:val="20"/>
                <w:szCs w:val="20"/>
              </w:rPr>
            </w:pPr>
          </w:p>
        </w:tc>
        <w:tc>
          <w:tcPr>
            <w:tcW w:w="2391" w:type="dxa"/>
            <w:vAlign w:val="center"/>
            <w:hideMark/>
          </w:tcPr>
          <w:p w14:paraId="5758BEBA" w14:textId="77777777" w:rsidR="00E264A6" w:rsidRPr="00332552" w:rsidRDefault="00E264A6" w:rsidP="00B97693">
            <w:pPr>
              <w:jc w:val="center"/>
              <w:rPr>
                <w:rFonts w:ascii="GHEA Grapalat" w:hAnsi="GHEA Grapalat" w:cs="Calibri"/>
                <w:bCs/>
                <w:iCs/>
                <w:sz w:val="20"/>
                <w:szCs w:val="20"/>
              </w:rPr>
            </w:pPr>
            <w:r w:rsidRPr="00332552">
              <w:rPr>
                <w:rFonts w:ascii="GHEA Grapalat" w:hAnsi="GHEA Grapalat" w:cs="Calibri"/>
                <w:bCs/>
                <w:iCs/>
                <w:sz w:val="20"/>
                <w:szCs w:val="20"/>
              </w:rPr>
              <w:t>адрес</w:t>
            </w:r>
          </w:p>
        </w:tc>
        <w:tc>
          <w:tcPr>
            <w:tcW w:w="1440" w:type="dxa"/>
            <w:vAlign w:val="center"/>
            <w:hideMark/>
          </w:tcPr>
          <w:p w14:paraId="0299CE8D" w14:textId="77777777" w:rsidR="00E264A6" w:rsidRPr="00332552" w:rsidRDefault="00E264A6" w:rsidP="00B97693">
            <w:pPr>
              <w:jc w:val="center"/>
              <w:rPr>
                <w:rFonts w:ascii="GHEA Grapalat" w:hAnsi="GHEA Grapalat" w:cs="Calibri"/>
                <w:bCs/>
                <w:iCs/>
                <w:sz w:val="20"/>
                <w:szCs w:val="20"/>
              </w:rPr>
            </w:pPr>
          </w:p>
          <w:p w14:paraId="619596B1" w14:textId="77777777" w:rsidR="00E264A6" w:rsidRPr="00332552" w:rsidRDefault="00E264A6" w:rsidP="00B97693">
            <w:pPr>
              <w:jc w:val="center"/>
              <w:rPr>
                <w:rFonts w:ascii="GHEA Grapalat" w:hAnsi="GHEA Grapalat" w:cs="Calibri"/>
                <w:bCs/>
                <w:iCs/>
                <w:sz w:val="20"/>
                <w:szCs w:val="20"/>
              </w:rPr>
            </w:pPr>
          </w:p>
          <w:p w14:paraId="42C2E93B" w14:textId="77777777" w:rsidR="00E264A6" w:rsidRPr="00332552" w:rsidRDefault="00E264A6" w:rsidP="00B97693">
            <w:pPr>
              <w:jc w:val="center"/>
              <w:rPr>
                <w:rFonts w:ascii="GHEA Grapalat" w:hAnsi="GHEA Grapalat" w:cs="Calibri"/>
                <w:bCs/>
                <w:iCs/>
                <w:sz w:val="20"/>
                <w:szCs w:val="20"/>
              </w:rPr>
            </w:pPr>
            <w:r w:rsidRPr="00332552">
              <w:rPr>
                <w:rFonts w:ascii="GHEA Grapalat" w:hAnsi="GHEA Grapalat" w:cs="Calibri"/>
                <w:bCs/>
                <w:iCs/>
                <w:sz w:val="20"/>
                <w:szCs w:val="20"/>
              </w:rPr>
              <w:t>срок</w:t>
            </w:r>
          </w:p>
          <w:p w14:paraId="4A7A609D" w14:textId="77777777" w:rsidR="00E264A6" w:rsidRPr="00332552" w:rsidRDefault="00E264A6" w:rsidP="00B97693">
            <w:pPr>
              <w:rPr>
                <w:rFonts w:ascii="GHEA Grapalat" w:hAnsi="GHEA Grapalat" w:cs="Calibri"/>
                <w:bCs/>
                <w:iCs/>
                <w:sz w:val="20"/>
                <w:szCs w:val="20"/>
              </w:rPr>
            </w:pPr>
          </w:p>
          <w:p w14:paraId="53D93B41" w14:textId="77777777" w:rsidR="00E264A6" w:rsidRPr="00332552" w:rsidRDefault="00E264A6" w:rsidP="00B97693">
            <w:pPr>
              <w:rPr>
                <w:rFonts w:ascii="GHEA Grapalat" w:hAnsi="GHEA Grapalat" w:cs="Calibri"/>
                <w:bCs/>
                <w:iCs/>
                <w:sz w:val="20"/>
                <w:szCs w:val="20"/>
              </w:rPr>
            </w:pPr>
          </w:p>
        </w:tc>
      </w:tr>
      <w:tr w:rsidR="00E264A6" w:rsidRPr="00332552" w14:paraId="4BC7C005" w14:textId="77777777" w:rsidTr="00B97693">
        <w:trPr>
          <w:trHeight w:val="8180"/>
        </w:trPr>
        <w:tc>
          <w:tcPr>
            <w:tcW w:w="441" w:type="dxa"/>
            <w:vMerge w:val="restart"/>
            <w:vAlign w:val="center"/>
          </w:tcPr>
          <w:p w14:paraId="08CCD6F4" w14:textId="77777777" w:rsidR="00E264A6" w:rsidRPr="00332552" w:rsidRDefault="00E264A6" w:rsidP="00B97693">
            <w:pPr>
              <w:jc w:val="center"/>
              <w:rPr>
                <w:rFonts w:ascii="GHEA Grapalat" w:hAnsi="GHEA Grapalat" w:cs="Calibri"/>
                <w:sz w:val="20"/>
                <w:szCs w:val="20"/>
              </w:rPr>
            </w:pPr>
            <w:r w:rsidRPr="00332552">
              <w:rPr>
                <w:rFonts w:ascii="GHEA Grapalat" w:hAnsi="GHEA Grapalat" w:cs="Calibri"/>
                <w:sz w:val="20"/>
                <w:szCs w:val="20"/>
              </w:rPr>
              <w:lastRenderedPageBreak/>
              <w:t>1</w:t>
            </w:r>
          </w:p>
        </w:tc>
        <w:tc>
          <w:tcPr>
            <w:tcW w:w="1516" w:type="dxa"/>
            <w:vAlign w:val="center"/>
          </w:tcPr>
          <w:p w14:paraId="355F00C5" w14:textId="77777777" w:rsidR="00E264A6" w:rsidRDefault="00E264A6" w:rsidP="00B97693">
            <w:pPr>
              <w:rPr>
                <w:rFonts w:ascii="GHEA Grapalat" w:hAnsi="GHEA Grapalat" w:cs="Calibri"/>
                <w:color w:val="000000" w:themeColor="text1"/>
                <w:sz w:val="20"/>
                <w:szCs w:val="20"/>
              </w:rPr>
            </w:pPr>
          </w:p>
          <w:p w14:paraId="18AD4CE7" w14:textId="77777777" w:rsidR="00E264A6" w:rsidRDefault="00E264A6" w:rsidP="00B97693">
            <w:pPr>
              <w:rPr>
                <w:rFonts w:ascii="GHEA Grapalat" w:hAnsi="GHEA Grapalat" w:cs="Calibri"/>
                <w:color w:val="000000" w:themeColor="text1"/>
                <w:sz w:val="20"/>
                <w:szCs w:val="20"/>
              </w:rPr>
            </w:pPr>
          </w:p>
          <w:p w14:paraId="4B6BEA65" w14:textId="77777777" w:rsidR="00E264A6" w:rsidRDefault="00E264A6" w:rsidP="00B97693">
            <w:pPr>
              <w:rPr>
                <w:rFonts w:ascii="GHEA Grapalat" w:hAnsi="GHEA Grapalat" w:cs="Calibri"/>
                <w:color w:val="000000" w:themeColor="text1"/>
                <w:sz w:val="20"/>
                <w:szCs w:val="20"/>
              </w:rPr>
            </w:pPr>
          </w:p>
          <w:p w14:paraId="060C128A" w14:textId="77777777" w:rsidR="00E264A6" w:rsidRDefault="00E264A6" w:rsidP="00B97693">
            <w:pPr>
              <w:rPr>
                <w:rFonts w:ascii="GHEA Grapalat" w:hAnsi="GHEA Grapalat" w:cs="Calibri"/>
                <w:color w:val="000000" w:themeColor="text1"/>
                <w:sz w:val="20"/>
                <w:szCs w:val="20"/>
              </w:rPr>
            </w:pPr>
          </w:p>
          <w:p w14:paraId="182FF68D" w14:textId="77777777" w:rsidR="00E264A6" w:rsidRDefault="00E264A6" w:rsidP="00B97693">
            <w:pPr>
              <w:rPr>
                <w:rFonts w:ascii="GHEA Grapalat" w:hAnsi="GHEA Grapalat" w:cs="Calibri"/>
                <w:color w:val="000000" w:themeColor="text1"/>
                <w:sz w:val="20"/>
                <w:szCs w:val="20"/>
              </w:rPr>
            </w:pPr>
          </w:p>
          <w:p w14:paraId="03123E77" w14:textId="77777777" w:rsidR="00E264A6" w:rsidRDefault="00E264A6" w:rsidP="00B97693">
            <w:pPr>
              <w:rPr>
                <w:rFonts w:ascii="GHEA Grapalat" w:hAnsi="GHEA Grapalat" w:cs="Calibri"/>
                <w:color w:val="000000" w:themeColor="text1"/>
                <w:sz w:val="20"/>
                <w:szCs w:val="20"/>
              </w:rPr>
            </w:pPr>
          </w:p>
          <w:p w14:paraId="6DF31A64" w14:textId="77777777" w:rsidR="00E264A6" w:rsidRDefault="00E264A6" w:rsidP="00B97693">
            <w:pPr>
              <w:rPr>
                <w:rFonts w:ascii="GHEA Grapalat" w:hAnsi="GHEA Grapalat" w:cs="Calibri"/>
                <w:color w:val="000000" w:themeColor="text1"/>
                <w:sz w:val="20"/>
                <w:szCs w:val="20"/>
              </w:rPr>
            </w:pPr>
          </w:p>
          <w:p w14:paraId="22487341" w14:textId="77777777" w:rsidR="00E264A6" w:rsidRDefault="00E264A6" w:rsidP="00B97693">
            <w:pPr>
              <w:rPr>
                <w:rFonts w:ascii="GHEA Grapalat" w:hAnsi="GHEA Grapalat" w:cs="Calibri"/>
                <w:color w:val="000000" w:themeColor="text1"/>
                <w:sz w:val="20"/>
                <w:szCs w:val="20"/>
              </w:rPr>
            </w:pPr>
          </w:p>
          <w:p w14:paraId="507A5802" w14:textId="77777777" w:rsidR="00E264A6" w:rsidRPr="00E052E9" w:rsidRDefault="00E264A6" w:rsidP="00B97693">
            <w:pPr>
              <w:rPr>
                <w:rFonts w:ascii="GHEA Grapalat" w:hAnsi="GHEA Grapalat" w:cs="Calibri"/>
                <w:color w:val="000000" w:themeColor="text1"/>
                <w:sz w:val="20"/>
                <w:szCs w:val="20"/>
              </w:rPr>
            </w:pPr>
          </w:p>
          <w:p w14:paraId="008F24F0" w14:textId="77777777" w:rsidR="00E264A6" w:rsidRPr="00E052E9" w:rsidRDefault="00E264A6" w:rsidP="00B97693">
            <w:pPr>
              <w:rPr>
                <w:rFonts w:ascii="GHEA Grapalat" w:hAnsi="GHEA Grapalat" w:cs="Calibri"/>
                <w:color w:val="000000" w:themeColor="text1"/>
                <w:sz w:val="20"/>
                <w:szCs w:val="20"/>
              </w:rPr>
            </w:pPr>
            <w:r w:rsidRPr="00E052E9">
              <w:rPr>
                <w:rFonts w:ascii="GHEA Grapalat" w:hAnsi="GHEA Grapalat" w:cs="Calibri"/>
                <w:color w:val="000000" w:themeColor="text1"/>
                <w:sz w:val="20"/>
                <w:szCs w:val="20"/>
              </w:rPr>
              <w:t>71241200/</w:t>
            </w:r>
            <w:r>
              <w:rPr>
                <w:rFonts w:ascii="GHEA Grapalat" w:hAnsi="GHEA Grapalat" w:cs="Calibri"/>
                <w:color w:val="000000" w:themeColor="text1"/>
                <w:sz w:val="20"/>
                <w:szCs w:val="20"/>
              </w:rPr>
              <w:t>329</w:t>
            </w:r>
          </w:p>
          <w:p w14:paraId="0E88C75C" w14:textId="77777777" w:rsidR="00E264A6" w:rsidRPr="00332552" w:rsidRDefault="00E264A6" w:rsidP="00B97693">
            <w:pPr>
              <w:rPr>
                <w:rFonts w:ascii="GHEA Grapalat" w:hAnsi="GHEA Grapalat" w:cs="Calibri"/>
                <w:color w:val="FF0000"/>
                <w:sz w:val="20"/>
                <w:szCs w:val="20"/>
              </w:rPr>
            </w:pPr>
          </w:p>
        </w:tc>
        <w:tc>
          <w:tcPr>
            <w:tcW w:w="6422" w:type="dxa"/>
            <w:vMerge w:val="restart"/>
          </w:tcPr>
          <w:p w14:paraId="3054C26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Планируется разработать сметную документаци</w:t>
            </w:r>
            <w:r>
              <w:rPr>
                <w:rFonts w:ascii="GHEA Grapalat" w:hAnsi="GHEA Grapalat" w:cs="Sylfaen"/>
                <w:sz w:val="19"/>
                <w:szCs w:val="19"/>
              </w:rPr>
              <w:t>ю работ по ремонту  тротуара</w:t>
            </w:r>
            <w:r w:rsidRPr="00BB20D8">
              <w:rPr>
                <w:rFonts w:ascii="GHEA Grapalat" w:hAnsi="GHEA Grapalat" w:cs="Sylfaen"/>
                <w:sz w:val="19"/>
                <w:szCs w:val="19"/>
              </w:rPr>
              <w:t xml:space="preserve"> </w:t>
            </w:r>
            <w:r w:rsidRPr="006F008C">
              <w:rPr>
                <w:rFonts w:ascii="GHEA Grapalat" w:hAnsi="GHEA Grapalat"/>
                <w:color w:val="1F1F1F"/>
                <w:sz w:val="20"/>
                <w:szCs w:val="20"/>
              </w:rPr>
              <w:t>проспекта Азатутян</w:t>
            </w:r>
            <w:r w:rsidRPr="00BB20D8">
              <w:rPr>
                <w:rFonts w:ascii="GHEA Grapalat" w:hAnsi="GHEA Grapalat" w:cs="Sylfaen"/>
                <w:sz w:val="19"/>
                <w:szCs w:val="19"/>
              </w:rPr>
              <w:t xml:space="preserve"> административного района Арабкир города Еревана, составленную՝</w:t>
            </w:r>
          </w:p>
          <w:p w14:paraId="3EB3C92B"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Из эскизного проекта / схематического изображения, согласованного с заказчиком</w:t>
            </w:r>
          </w:p>
          <w:p w14:paraId="1239589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Из сметы /объемный лист/</w:t>
            </w:r>
          </w:p>
          <w:p w14:paraId="3D08727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предоставление трехмерных изображений /3D-изображений/</w:t>
            </w:r>
          </w:p>
          <w:p w14:paraId="081C48BA"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Документы, являющиеся основой для составления сметы՝</w:t>
            </w:r>
          </w:p>
          <w:p w14:paraId="401EC6F6" w14:textId="77777777" w:rsidR="00E264A6"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Соглашения, достигнутые при совместном участии и письменном утверждении составителя настоящей технической спецификации и сметы и заказчика</w:t>
            </w:r>
          </w:p>
          <w:p w14:paraId="77C39877" w14:textId="77777777" w:rsidR="00E264A6" w:rsidRDefault="00E264A6" w:rsidP="00B97693">
            <w:pPr>
              <w:spacing w:line="276" w:lineRule="auto"/>
              <w:ind w:left="81"/>
              <w:jc w:val="both"/>
              <w:rPr>
                <w:rFonts w:ascii="GHEA Grapalat" w:hAnsi="GHEA Grapalat" w:cs="Sylfaen"/>
                <w:sz w:val="19"/>
                <w:szCs w:val="19"/>
              </w:rPr>
            </w:pPr>
          </w:p>
          <w:p w14:paraId="25BD09EA" w14:textId="77777777" w:rsidR="00E264A6" w:rsidRPr="00BB20D8" w:rsidRDefault="00E264A6" w:rsidP="00B97693">
            <w:pPr>
              <w:spacing w:line="276" w:lineRule="auto"/>
              <w:ind w:left="81"/>
              <w:jc w:val="both"/>
              <w:rPr>
                <w:rFonts w:ascii="GHEA Grapalat" w:hAnsi="GHEA Grapalat" w:cs="Sylfaen"/>
                <w:sz w:val="19"/>
                <w:szCs w:val="19"/>
              </w:rPr>
            </w:pPr>
            <w:r w:rsidRPr="00562D2D">
              <w:rPr>
                <w:rFonts w:ascii="GHEA Grapalat" w:hAnsi="GHEA Grapalat" w:cs="Sylfaen"/>
                <w:sz w:val="19"/>
                <w:szCs w:val="19"/>
              </w:rPr>
              <w:t xml:space="preserve">Перед выполнением сметных работ произвести замеры тротуаров </w:t>
            </w:r>
            <w:r w:rsidRPr="006F008C">
              <w:rPr>
                <w:rFonts w:ascii="GHEA Grapalat" w:hAnsi="GHEA Grapalat"/>
                <w:color w:val="1F1F1F"/>
                <w:sz w:val="20"/>
                <w:szCs w:val="20"/>
              </w:rPr>
              <w:t>проспекта Азатутян</w:t>
            </w:r>
            <w:r w:rsidRPr="00562D2D">
              <w:rPr>
                <w:rFonts w:ascii="GHEA Grapalat" w:hAnsi="GHEA Grapalat" w:cs="Sylfaen"/>
                <w:sz w:val="19"/>
                <w:szCs w:val="19"/>
              </w:rPr>
              <w:t>.</w:t>
            </w:r>
          </w:p>
          <w:p w14:paraId="60321313" w14:textId="77777777" w:rsidR="00E264A6" w:rsidRPr="00BB20D8" w:rsidRDefault="00E264A6" w:rsidP="00B97693">
            <w:pPr>
              <w:spacing w:line="276" w:lineRule="auto"/>
              <w:ind w:left="81"/>
              <w:jc w:val="both"/>
              <w:rPr>
                <w:rFonts w:ascii="GHEA Grapalat" w:hAnsi="GHEA Grapalat" w:cs="Sylfaen"/>
                <w:sz w:val="19"/>
                <w:szCs w:val="19"/>
              </w:rPr>
            </w:pPr>
          </w:p>
          <w:p w14:paraId="7C129B2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Разработка сметы в соответствии с нормативными требованиями՝</w:t>
            </w:r>
          </w:p>
          <w:p w14:paraId="70D77D3C"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15EC650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28ED801C"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21.06.2022 председатель комитета градостроительства РА по строительным нормам «благоустройство территории», утвержденным приказом N12-N от 21.06.2022</w:t>
            </w:r>
          </w:p>
          <w:p w14:paraId="3A588A97"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05.04.2018 г. Приказ Председателя Государственного комитета градостроительства при правительстве РА № 43-а "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71C98337"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От 16.02.2006 г. № 392 правительства РА,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5ABBD64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ab/>
              <w:t>Требования подпункта 10 пункта 33 порядка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 168-Н» :</w:t>
            </w:r>
          </w:p>
          <w:p w14:paraId="73195BF4"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Обеспечение правил, определяющих состав и содержание сметной документации՝          </w:t>
            </w:r>
          </w:p>
          <w:p w14:paraId="2EE995E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 Согласно приказу министра градостроительства РА N128-N от 11.09.2017 г.</w:t>
            </w:r>
          </w:p>
          <w:p w14:paraId="5227A47D" w14:textId="77777777" w:rsidR="00E264A6" w:rsidRPr="00BB20D8" w:rsidRDefault="00E264A6" w:rsidP="00B97693">
            <w:pPr>
              <w:spacing w:line="276" w:lineRule="auto"/>
              <w:ind w:left="81"/>
              <w:jc w:val="both"/>
              <w:rPr>
                <w:rFonts w:ascii="GHEA Grapalat" w:hAnsi="GHEA Grapalat" w:cs="Sylfaen"/>
                <w:sz w:val="19"/>
                <w:szCs w:val="19"/>
              </w:rPr>
            </w:pPr>
          </w:p>
          <w:p w14:paraId="55DE41C0"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Включить в смету </w:t>
            </w:r>
          </w:p>
          <w:p w14:paraId="4A8D43A2" w14:textId="77777777" w:rsidR="00E264A6" w:rsidRPr="00BB20D8" w:rsidRDefault="00E264A6" w:rsidP="00B97693">
            <w:pPr>
              <w:spacing w:line="276" w:lineRule="auto"/>
              <w:ind w:left="81"/>
              <w:jc w:val="both"/>
              <w:rPr>
                <w:rFonts w:ascii="GHEA Grapalat" w:hAnsi="GHEA Grapalat" w:cs="Sylfaen"/>
                <w:sz w:val="19"/>
                <w:szCs w:val="19"/>
              </w:rPr>
            </w:pPr>
          </w:p>
          <w:p w14:paraId="2868725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Смета строительных работ </w:t>
            </w:r>
          </w:p>
          <w:p w14:paraId="49F87C2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Объемный лист /двуязычный: армяно-русские версии разделены/</w:t>
            </w:r>
          </w:p>
          <w:p w14:paraId="5CBFD59C"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Меры по охране окружающей среды</w:t>
            </w:r>
          </w:p>
          <w:p w14:paraId="46729BA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Меры по обеспечению доступности для инвалидов</w:t>
            </w:r>
          </w:p>
          <w:p w14:paraId="35CA820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Другие документы, предусмотренные законодательством РА, в том числе՝</w:t>
            </w:r>
          </w:p>
          <w:p w14:paraId="34EA3183"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177A3D9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Список гарантийных сроков на материалы и оборудование, предусмотренных в смете</w:t>
            </w:r>
          </w:p>
          <w:p w14:paraId="4798A863" w14:textId="77777777" w:rsidR="00E264A6" w:rsidRPr="00BB20D8" w:rsidRDefault="00E264A6" w:rsidP="00B97693">
            <w:pPr>
              <w:spacing w:line="276" w:lineRule="auto"/>
              <w:ind w:left="81"/>
              <w:jc w:val="both"/>
              <w:rPr>
                <w:rFonts w:ascii="GHEA Grapalat" w:hAnsi="GHEA Grapalat" w:cs="Sylfaen"/>
                <w:sz w:val="19"/>
                <w:szCs w:val="19"/>
              </w:rPr>
            </w:pPr>
          </w:p>
          <w:p w14:paraId="4680A71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Согласования</w:t>
            </w:r>
          </w:p>
          <w:p w14:paraId="5097285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Мэр Еревана</w:t>
            </w:r>
          </w:p>
          <w:p w14:paraId="51F3B5F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Управление строительства и благоустройства аппарата мэрии Еревана</w:t>
            </w:r>
          </w:p>
          <w:p w14:paraId="0D99E56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Управление архитектуры и градостроительства аппарата мэрии Еревана</w:t>
            </w:r>
          </w:p>
          <w:p w14:paraId="6402A497"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Другие заинтересованные организации</w:t>
            </w:r>
          </w:p>
          <w:p w14:paraId="54711E94"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I. Запланированные работы (возможны добавления и изменения в зависимости от осмотра местности)</w:t>
            </w:r>
          </w:p>
          <w:p w14:paraId="12AEF8EC"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1. Представить рекомендации по всем типам дополнений и </w:t>
            </w:r>
            <w:r w:rsidRPr="00BB20D8">
              <w:rPr>
                <w:rFonts w:ascii="GHEA Grapalat" w:hAnsi="GHEA Grapalat" w:cs="Sylfaen"/>
                <w:sz w:val="19"/>
                <w:szCs w:val="19"/>
              </w:rPr>
              <w:lastRenderedPageBreak/>
              <w:t xml:space="preserve">изменений, обнаруженных во время осмотра места происшествия: </w:t>
            </w:r>
          </w:p>
          <w:p w14:paraId="5D903173" w14:textId="77777777" w:rsidR="00E264A6" w:rsidRPr="00BB20D8" w:rsidRDefault="00E264A6" w:rsidP="00B97693">
            <w:pPr>
              <w:spacing w:line="276" w:lineRule="auto"/>
              <w:ind w:left="81"/>
              <w:jc w:val="both"/>
              <w:rPr>
                <w:rFonts w:ascii="GHEA Grapalat" w:hAnsi="GHEA Grapalat" w:cs="Sylfaen"/>
                <w:sz w:val="19"/>
                <w:szCs w:val="19"/>
              </w:rPr>
            </w:pPr>
          </w:p>
          <w:p w14:paraId="7FC6000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Техническое задание</w:t>
            </w:r>
          </w:p>
          <w:p w14:paraId="69FD463E" w14:textId="77777777" w:rsidR="00E264A6" w:rsidRPr="00BB20D8" w:rsidRDefault="00E264A6" w:rsidP="00B97693">
            <w:pPr>
              <w:spacing w:line="276" w:lineRule="auto"/>
              <w:ind w:left="81"/>
              <w:jc w:val="both"/>
              <w:rPr>
                <w:rFonts w:ascii="GHEA Grapalat" w:hAnsi="GHEA Grapalat" w:cs="Sylfaen"/>
                <w:sz w:val="19"/>
                <w:szCs w:val="19"/>
              </w:rPr>
            </w:pPr>
          </w:p>
          <w:p w14:paraId="347CB00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1. Включить в сметный пакет следующие работы:</w:t>
            </w:r>
          </w:p>
          <w:p w14:paraId="2E7A183F" w14:textId="77777777" w:rsidR="00E264A6" w:rsidRPr="00BB20D8" w:rsidRDefault="00E264A6" w:rsidP="00B97693">
            <w:pPr>
              <w:spacing w:line="276" w:lineRule="auto"/>
              <w:ind w:left="81"/>
              <w:jc w:val="both"/>
              <w:rPr>
                <w:rFonts w:ascii="GHEA Grapalat" w:hAnsi="GHEA Grapalat" w:cs="Sylfaen"/>
                <w:sz w:val="19"/>
                <w:szCs w:val="19"/>
              </w:rPr>
            </w:pPr>
          </w:p>
          <w:p w14:paraId="1D00ED9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I. Для сноса и демонтажа:</w:t>
            </w:r>
          </w:p>
          <w:p w14:paraId="47A7CFB6"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снос бокового асфальтобетонного покрытия бордюров, выходящих из строя, который включает:</w:t>
            </w:r>
          </w:p>
          <w:p w14:paraId="0BD85DC0"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Снос бокового бетона;</w:t>
            </w:r>
          </w:p>
          <w:p w14:paraId="0691400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Удаление боковой почвы;</w:t>
            </w:r>
          </w:p>
          <w:p w14:paraId="0D53207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Смещение бордюра; </w:t>
            </w:r>
          </w:p>
          <w:p w14:paraId="49125F95"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Снос бетонного фундамента;</w:t>
            </w:r>
          </w:p>
          <w:p w14:paraId="60E9C0DA"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снос асфальтобетонных, бетонных, плиточных покрытий, имеющихся на тротуарах улицы Мамиконянца, и удаление образовавшегося строительного мусора.</w:t>
            </w:r>
          </w:p>
          <w:p w14:paraId="0298505A"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в / по согласованию с заказчиком предусмотреть также демонтаж и перенос киосков/павильонов, установленных на тротуарах улицы Мамиконянца, на расстояние 20 км.</w:t>
            </w:r>
          </w:p>
          <w:p w14:paraId="284F486A" w14:textId="77777777" w:rsidR="00E264A6" w:rsidRPr="00BB20D8" w:rsidRDefault="00E264A6" w:rsidP="00B97693">
            <w:pPr>
              <w:spacing w:line="276" w:lineRule="auto"/>
              <w:ind w:left="81"/>
              <w:jc w:val="both"/>
              <w:rPr>
                <w:rFonts w:ascii="GHEA Grapalat" w:hAnsi="GHEA Grapalat" w:cs="Sylfaen"/>
                <w:sz w:val="19"/>
                <w:szCs w:val="19"/>
              </w:rPr>
            </w:pPr>
          </w:p>
          <w:p w14:paraId="0499DB70"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Второй. Координация со специализированными организациями выполнение требуемых действий:</w:t>
            </w:r>
          </w:p>
          <w:p w14:paraId="1D840266"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согласовать с ЗАО" Еркаглуйс " проведение работ по прокладке освещения, типу и месту установки светильников и прокладке кабелей:</w:t>
            </w:r>
          </w:p>
          <w:p w14:paraId="6C5CCB0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 уточнить у ЗАО» Тим " схему существующих телефонных кабелей:</w:t>
            </w:r>
          </w:p>
          <w:p w14:paraId="3EE6EDA5"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в/ уточнить с сотрудниками филиала» север «» электрические сети Армении " существующие кабельные схемы:</w:t>
            </w:r>
          </w:p>
          <w:p w14:paraId="3C379BB3"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г/ уточнить у ЗАО "Газпром Армения" наличие подземных трубопроводов</w:t>
            </w:r>
          </w:p>
          <w:p w14:paraId="3C5CE3D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д / заключение Управления охраны природы аппарата мэрии Еревана о выполнении работ</w:t>
            </w:r>
          </w:p>
          <w:p w14:paraId="529C8ED5"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14:paraId="5B206D46"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ж/ уточнить и согласовать подземные схемы водопроводов с ЗАО "Веолия Джур"</w:t>
            </w:r>
          </w:p>
          <w:p w14:paraId="060D05DA"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з / согласовать с ГНКО» озеленение и охрана окружающей среды " планы оросительной сети и вопросы сохранения видов растений во время работ. </w:t>
            </w:r>
          </w:p>
          <w:p w14:paraId="3CA6337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и / провести обсуждение возникающих вопросов с управлением архитектуры и градостроительства аппарата мэрии Еревана</w:t>
            </w:r>
          </w:p>
          <w:p w14:paraId="4F12448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к/ уточнить проблемы, связанные с вывозом мусора, в общинном учреждении» вывоз мусора и санитарная очистка Еревана " (при наличии)</w:t>
            </w:r>
          </w:p>
          <w:p w14:paraId="0ADD0F59" w14:textId="77777777" w:rsidR="00E264A6" w:rsidRPr="00BB20D8" w:rsidRDefault="00E264A6" w:rsidP="00B97693">
            <w:pPr>
              <w:spacing w:line="276" w:lineRule="auto"/>
              <w:ind w:left="81"/>
              <w:jc w:val="both"/>
              <w:rPr>
                <w:rFonts w:ascii="GHEA Grapalat" w:hAnsi="GHEA Grapalat" w:cs="Sylfaen"/>
                <w:sz w:val="19"/>
                <w:szCs w:val="19"/>
              </w:rPr>
            </w:pPr>
          </w:p>
          <w:p w14:paraId="5DA2844D"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В-третьих. Строительные работы</w:t>
            </w:r>
          </w:p>
          <w:p w14:paraId="3EBA55F0" w14:textId="77777777" w:rsidR="00E264A6" w:rsidRPr="00BB20D8" w:rsidRDefault="00E264A6" w:rsidP="00B97693">
            <w:pPr>
              <w:spacing w:line="276" w:lineRule="auto"/>
              <w:ind w:left="81"/>
              <w:jc w:val="both"/>
              <w:rPr>
                <w:rFonts w:ascii="GHEA Grapalat" w:hAnsi="GHEA Grapalat" w:cs="Sylfaen"/>
                <w:sz w:val="19"/>
                <w:szCs w:val="19"/>
              </w:rPr>
            </w:pPr>
          </w:p>
          <w:p w14:paraId="0D7FBB7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бордюров</w:t>
            </w:r>
          </w:p>
          <w:p w14:paraId="7847B7EB" w14:textId="77777777" w:rsidR="00E264A6" w:rsidRPr="00BB20D8" w:rsidRDefault="00E264A6" w:rsidP="00B97693">
            <w:pPr>
              <w:spacing w:line="276" w:lineRule="auto"/>
              <w:ind w:left="81"/>
              <w:jc w:val="both"/>
              <w:rPr>
                <w:rFonts w:ascii="GHEA Grapalat" w:hAnsi="GHEA Grapalat" w:cs="Sylfaen"/>
                <w:sz w:val="19"/>
                <w:szCs w:val="19"/>
              </w:rPr>
            </w:pPr>
          </w:p>
          <w:p w14:paraId="72679D97"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Сохранить существующий символ заземления:</w:t>
            </w:r>
          </w:p>
          <w:p w14:paraId="0C15A75D" w14:textId="77777777" w:rsidR="00E264A6" w:rsidRPr="00BB20D8" w:rsidRDefault="00E264A6" w:rsidP="00B97693">
            <w:pPr>
              <w:spacing w:line="276" w:lineRule="auto"/>
              <w:ind w:left="81"/>
              <w:jc w:val="both"/>
              <w:rPr>
                <w:rFonts w:ascii="GHEA Grapalat" w:hAnsi="GHEA Grapalat" w:cs="Sylfaen"/>
                <w:sz w:val="19"/>
                <w:szCs w:val="19"/>
              </w:rPr>
            </w:pPr>
          </w:p>
          <w:p w14:paraId="35C257DA"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бордюрного камня из базальта 150x300 мм.</w:t>
            </w:r>
          </w:p>
          <w:p w14:paraId="7BB12174" w14:textId="77777777" w:rsidR="00E264A6" w:rsidRPr="00BB20D8" w:rsidRDefault="00E264A6" w:rsidP="00B97693">
            <w:pPr>
              <w:spacing w:line="276" w:lineRule="auto"/>
              <w:ind w:left="81"/>
              <w:jc w:val="both"/>
              <w:rPr>
                <w:rFonts w:ascii="GHEA Grapalat" w:hAnsi="GHEA Grapalat" w:cs="Sylfaen"/>
                <w:sz w:val="19"/>
                <w:szCs w:val="19"/>
              </w:rPr>
            </w:pPr>
          </w:p>
          <w:p w14:paraId="555D687C"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выполнение бетонного фундамента с гравийным слоем из бетона марки в-15</w:t>
            </w:r>
          </w:p>
          <w:p w14:paraId="7B7E34E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базальтовые бордюры: установка базальтовых бордюров с Непористостью;</w:t>
            </w:r>
          </w:p>
          <w:p w14:paraId="33C1B780"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c / бетонирование боковых секций</w:t>
            </w:r>
          </w:p>
          <w:p w14:paraId="29A97AF3"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D / возврат грунта вручную</w:t>
            </w:r>
          </w:p>
          <w:p w14:paraId="65DE80C3"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e/ выполнение бокового асфальтобетонного слоя (при необходимости) толщиной 4-5 см</w:t>
            </w:r>
          </w:p>
          <w:p w14:paraId="23FE936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F / шлифовка бордюрных камней с обработкой фасок (фасок) </w:t>
            </w:r>
          </w:p>
          <w:p w14:paraId="786AAD96"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E/ установка перил на всех участках, где может возникнуть потенциальная опасность: </w:t>
            </w:r>
          </w:p>
          <w:p w14:paraId="2F925066" w14:textId="77777777" w:rsidR="00E264A6" w:rsidRPr="00BB20D8" w:rsidRDefault="00E264A6" w:rsidP="00B97693">
            <w:pPr>
              <w:spacing w:line="276" w:lineRule="auto"/>
              <w:ind w:left="81"/>
              <w:jc w:val="both"/>
              <w:rPr>
                <w:rFonts w:ascii="GHEA Grapalat" w:hAnsi="GHEA Grapalat" w:cs="Sylfaen"/>
                <w:sz w:val="19"/>
                <w:szCs w:val="19"/>
              </w:rPr>
            </w:pPr>
          </w:p>
          <w:p w14:paraId="1B232B1B"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Строительство водосточного желоба из базальтовых плит толщиной 50 мм с продольной канавкой</w:t>
            </w:r>
          </w:p>
          <w:p w14:paraId="2F395A51" w14:textId="77777777" w:rsidR="00E264A6" w:rsidRPr="00BB20D8" w:rsidRDefault="00E264A6" w:rsidP="00B97693">
            <w:pPr>
              <w:spacing w:line="276" w:lineRule="auto"/>
              <w:ind w:left="81"/>
              <w:jc w:val="both"/>
              <w:rPr>
                <w:rFonts w:ascii="GHEA Grapalat" w:hAnsi="GHEA Grapalat" w:cs="Sylfaen"/>
                <w:sz w:val="19"/>
                <w:szCs w:val="19"/>
              </w:rPr>
            </w:pPr>
          </w:p>
          <w:p w14:paraId="464A8F0C"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Пандусы</w:t>
            </w:r>
          </w:p>
          <w:p w14:paraId="355E8CFC" w14:textId="77777777" w:rsidR="00E264A6" w:rsidRPr="00BB20D8" w:rsidRDefault="00E264A6" w:rsidP="00B97693">
            <w:pPr>
              <w:spacing w:line="276" w:lineRule="auto"/>
              <w:ind w:left="81"/>
              <w:jc w:val="both"/>
              <w:rPr>
                <w:rFonts w:ascii="GHEA Grapalat" w:hAnsi="GHEA Grapalat" w:cs="Sylfaen"/>
                <w:sz w:val="19"/>
                <w:szCs w:val="19"/>
              </w:rPr>
            </w:pPr>
          </w:p>
          <w:p w14:paraId="0753804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всех участках, где есть значительная разница в знаках, к проезжим частям на участках пересечения тротуара – предусмотреть строительство пандуса.</w:t>
            </w:r>
          </w:p>
          <w:p w14:paraId="296D10B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Предусмотреть для пандусов՝</w:t>
            </w:r>
          </w:p>
          <w:p w14:paraId="5828008B"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Облицовка пандуса плитами толщиной 30 мм</w:t>
            </w:r>
          </w:p>
          <w:p w14:paraId="11A9C53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Установка тактильных плиток /тактильных плиток/ </w:t>
            </w:r>
          </w:p>
          <w:p w14:paraId="38FEA37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Бетон под плиткой для плиты B20</w:t>
            </w:r>
          </w:p>
          <w:p w14:paraId="1BD2150D"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Шлифовка поверхностей, облицованных базальтом</w:t>
            </w:r>
          </w:p>
          <w:p w14:paraId="657E611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Установка ручки на необходимых участках (металлическая труба 60x40x2 мм)</w:t>
            </w:r>
          </w:p>
          <w:p w14:paraId="3C60D474"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Слой гравия под базальтовой плиткой (бучарда): 100 мм, с тиснением</w:t>
            </w:r>
          </w:p>
          <w:p w14:paraId="69C33916" w14:textId="77777777" w:rsidR="00E264A6" w:rsidRPr="00BB20D8" w:rsidRDefault="00E264A6" w:rsidP="00B97693">
            <w:pPr>
              <w:spacing w:line="276" w:lineRule="auto"/>
              <w:ind w:left="81"/>
              <w:jc w:val="both"/>
              <w:rPr>
                <w:rFonts w:ascii="GHEA Grapalat" w:hAnsi="GHEA Grapalat" w:cs="Sylfaen"/>
                <w:sz w:val="19"/>
                <w:szCs w:val="19"/>
              </w:rPr>
            </w:pPr>
          </w:p>
          <w:p w14:paraId="0171DDC2" w14:textId="77777777" w:rsidR="00E264A6" w:rsidRPr="00BB20D8" w:rsidRDefault="00E264A6" w:rsidP="00B97693">
            <w:pPr>
              <w:spacing w:line="276" w:lineRule="auto"/>
              <w:ind w:left="81"/>
              <w:jc w:val="center"/>
              <w:rPr>
                <w:rFonts w:ascii="GHEA Grapalat" w:hAnsi="GHEA Grapalat" w:cs="Sylfaen"/>
                <w:sz w:val="19"/>
                <w:szCs w:val="19"/>
              </w:rPr>
            </w:pPr>
            <w:r w:rsidRPr="00BB20D8">
              <w:rPr>
                <w:rFonts w:ascii="GHEA Grapalat" w:hAnsi="GHEA Grapalat" w:cs="Sylfaen"/>
                <w:sz w:val="19"/>
                <w:szCs w:val="19"/>
              </w:rPr>
              <w:t>УКЛАДКА ТРОТУАРНОЙ ПЛИТКИ ИЗ ТУФА</w:t>
            </w:r>
          </w:p>
          <w:p w14:paraId="08550A03" w14:textId="77777777" w:rsidR="00E264A6" w:rsidRPr="00BB20D8" w:rsidRDefault="00E264A6" w:rsidP="00B97693">
            <w:pPr>
              <w:spacing w:line="276" w:lineRule="auto"/>
              <w:ind w:left="81"/>
              <w:jc w:val="both"/>
              <w:rPr>
                <w:rFonts w:ascii="GHEA Grapalat" w:hAnsi="GHEA Grapalat" w:cs="Sylfaen"/>
                <w:sz w:val="19"/>
                <w:szCs w:val="19"/>
              </w:rPr>
            </w:pPr>
          </w:p>
          <w:p w14:paraId="416DC0D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Сохранить существующий символ заземления:</w:t>
            </w:r>
          </w:p>
          <w:p w14:paraId="2A8C2D2C" w14:textId="77777777" w:rsidR="00E264A6" w:rsidRPr="00BB20D8" w:rsidRDefault="00E264A6" w:rsidP="00B97693">
            <w:pPr>
              <w:spacing w:line="276" w:lineRule="auto"/>
              <w:ind w:left="81"/>
              <w:jc w:val="both"/>
              <w:rPr>
                <w:rFonts w:ascii="GHEA Grapalat" w:hAnsi="GHEA Grapalat" w:cs="Sylfaen"/>
                <w:sz w:val="19"/>
                <w:szCs w:val="19"/>
              </w:rPr>
            </w:pPr>
          </w:p>
          <w:p w14:paraId="5EADB52B"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тротуарах, только на пешеходной дорожке, укладывается: плитка из туфа, цвет: абрикосовый, предварительно согласованный с заказчиком, с минимальной пористостью, с допустимым отклонением ±2 мм, 45°</w:t>
            </w:r>
          </w:p>
          <w:p w14:paraId="490C17B3"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с угловой шлифовкой (фаской) глубиной 5-10 мм. Плотность туфа не менее 1,7 т/ м3. размеры плитки: 150x150x60 мм </w:t>
            </w:r>
          </w:p>
          <w:p w14:paraId="6FF60923" w14:textId="77777777" w:rsidR="00E264A6" w:rsidRPr="00BB20D8" w:rsidRDefault="00E264A6" w:rsidP="00B97693">
            <w:pPr>
              <w:spacing w:line="276" w:lineRule="auto"/>
              <w:ind w:left="81"/>
              <w:jc w:val="both"/>
              <w:rPr>
                <w:rFonts w:ascii="GHEA Grapalat" w:hAnsi="GHEA Grapalat" w:cs="Sylfaen"/>
                <w:sz w:val="19"/>
                <w:szCs w:val="19"/>
              </w:rPr>
            </w:pPr>
          </w:p>
          <w:p w14:paraId="4CC97F1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участках тротуаров, где будет движение автомобилей, перед даланами и другими подобными дорожками предусмотреть укладку туфовой плитки размером 150x150x100 мм, цвет-абрикосовый, оттенок согласовать с заказчиком, с минимальной пористостью, допустимым отклонением ±2 мм, шлифовкой под углом 45° (фаска) глубиной 5-10 мм. Плотность не менее 1,7 т / м3.</w:t>
            </w:r>
          </w:p>
          <w:p w14:paraId="691EA864" w14:textId="77777777" w:rsidR="00E264A6" w:rsidRPr="00BB20D8" w:rsidRDefault="00E264A6" w:rsidP="00B97693">
            <w:pPr>
              <w:spacing w:line="276" w:lineRule="auto"/>
              <w:ind w:left="81"/>
              <w:jc w:val="both"/>
              <w:rPr>
                <w:rFonts w:ascii="GHEA Grapalat" w:hAnsi="GHEA Grapalat" w:cs="Sylfaen"/>
                <w:sz w:val="19"/>
                <w:szCs w:val="19"/>
              </w:rPr>
            </w:pPr>
          </w:p>
          <w:p w14:paraId="582F064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Грунтовка под плитку из туфа толщиной 100 мм с топпингом</w:t>
            </w:r>
          </w:p>
          <w:p w14:paraId="1F0FC41B" w14:textId="77777777" w:rsidR="00E264A6" w:rsidRPr="00BB20D8" w:rsidRDefault="00E264A6" w:rsidP="00B97693">
            <w:pPr>
              <w:spacing w:line="276" w:lineRule="auto"/>
              <w:ind w:left="81"/>
              <w:jc w:val="both"/>
              <w:rPr>
                <w:rFonts w:ascii="GHEA Grapalat" w:hAnsi="GHEA Grapalat" w:cs="Sylfaen"/>
                <w:sz w:val="19"/>
                <w:szCs w:val="19"/>
              </w:rPr>
            </w:pPr>
          </w:p>
          <w:p w14:paraId="3AE30724"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Базальтовый щебень на столешнице под плитку из туфа толщиной 50 </w:t>
            </w:r>
            <w:r w:rsidRPr="00BB20D8">
              <w:rPr>
                <w:rFonts w:ascii="GHEA Grapalat" w:hAnsi="GHEA Grapalat" w:cs="Sylfaen"/>
                <w:sz w:val="19"/>
                <w:szCs w:val="19"/>
              </w:rPr>
              <w:lastRenderedPageBreak/>
              <w:t>мм</w:t>
            </w:r>
          </w:p>
          <w:p w14:paraId="3295C6EC" w14:textId="77777777" w:rsidR="00E264A6" w:rsidRPr="00BB20D8" w:rsidRDefault="00E264A6" w:rsidP="00B97693">
            <w:pPr>
              <w:spacing w:line="276" w:lineRule="auto"/>
              <w:ind w:left="81"/>
              <w:jc w:val="both"/>
              <w:rPr>
                <w:rFonts w:ascii="GHEA Grapalat" w:hAnsi="GHEA Grapalat" w:cs="Sylfaen"/>
                <w:sz w:val="19"/>
                <w:szCs w:val="19"/>
              </w:rPr>
            </w:pPr>
          </w:p>
          <w:p w14:paraId="36FD133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бордюрного камня из туфа 100x200 мм на всех необходимых участках.</w:t>
            </w:r>
          </w:p>
          <w:p w14:paraId="25D709C3" w14:textId="77777777" w:rsidR="00E264A6" w:rsidRPr="00BB20D8" w:rsidRDefault="00E264A6" w:rsidP="00B97693">
            <w:pPr>
              <w:spacing w:line="276" w:lineRule="auto"/>
              <w:ind w:left="81"/>
              <w:jc w:val="both"/>
              <w:rPr>
                <w:rFonts w:ascii="GHEA Grapalat" w:hAnsi="GHEA Grapalat" w:cs="Sylfaen"/>
                <w:sz w:val="19"/>
                <w:szCs w:val="19"/>
              </w:rPr>
            </w:pPr>
          </w:p>
          <w:p w14:paraId="459E3D14" w14:textId="77777777" w:rsidR="00E264A6" w:rsidRPr="00BB20D8" w:rsidRDefault="00E264A6" w:rsidP="00B97693">
            <w:pPr>
              <w:spacing w:line="276" w:lineRule="auto"/>
              <w:ind w:left="81"/>
              <w:jc w:val="center"/>
              <w:rPr>
                <w:rFonts w:ascii="GHEA Grapalat" w:hAnsi="GHEA Grapalat" w:cs="Sylfaen"/>
                <w:sz w:val="19"/>
                <w:szCs w:val="19"/>
              </w:rPr>
            </w:pPr>
            <w:r w:rsidRPr="00BB20D8">
              <w:rPr>
                <w:rFonts w:ascii="GHEA Grapalat" w:hAnsi="GHEA Grapalat" w:cs="Sylfaen"/>
                <w:sz w:val="19"/>
                <w:szCs w:val="19"/>
              </w:rPr>
              <w:t xml:space="preserve">Сохранить существующий </w:t>
            </w:r>
            <w:r>
              <w:rPr>
                <w:rFonts w:ascii="GHEA Grapalat" w:hAnsi="GHEA Grapalat" w:cs="Sylfaen"/>
                <w:sz w:val="19"/>
                <w:szCs w:val="19"/>
              </w:rPr>
              <w:t>уровень тротуара</w:t>
            </w:r>
            <w:r w:rsidRPr="00BB20D8">
              <w:rPr>
                <w:rFonts w:ascii="GHEA Grapalat" w:hAnsi="GHEA Grapalat" w:cs="Sylfaen"/>
                <w:sz w:val="19"/>
                <w:szCs w:val="19"/>
              </w:rPr>
              <w:t>:</w:t>
            </w:r>
          </w:p>
          <w:p w14:paraId="629A0DCB" w14:textId="77777777" w:rsidR="00E264A6" w:rsidRPr="00BB20D8" w:rsidRDefault="00E264A6" w:rsidP="00B97693">
            <w:pPr>
              <w:spacing w:line="276" w:lineRule="auto"/>
              <w:ind w:left="81"/>
              <w:jc w:val="both"/>
              <w:rPr>
                <w:rFonts w:ascii="GHEA Grapalat" w:hAnsi="GHEA Grapalat" w:cs="Sylfaen"/>
                <w:sz w:val="19"/>
                <w:szCs w:val="19"/>
              </w:rPr>
            </w:pPr>
          </w:p>
          <w:p w14:paraId="4B10034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V. Сбор существующего строительного мусора и строительного мусора, образующегося во время строительства, погрузка в/М и транспортировка на расстояние 13 км. избегайте скопления строительного мусора.</w:t>
            </w:r>
          </w:p>
          <w:p w14:paraId="405BAA04" w14:textId="77777777" w:rsidR="00E264A6" w:rsidRPr="00BB20D8" w:rsidRDefault="00E264A6" w:rsidP="00B97693">
            <w:pPr>
              <w:spacing w:line="276" w:lineRule="auto"/>
              <w:ind w:left="81"/>
              <w:jc w:val="both"/>
              <w:rPr>
                <w:rFonts w:ascii="GHEA Grapalat" w:hAnsi="GHEA Grapalat" w:cs="Sylfaen"/>
                <w:sz w:val="19"/>
                <w:szCs w:val="19"/>
              </w:rPr>
            </w:pPr>
          </w:p>
          <w:p w14:paraId="17963DC3"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Требования к строительным материалам, заготовкам (эксплуатации) </w:t>
            </w:r>
          </w:p>
          <w:p w14:paraId="79CC214D"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максимальный срок службы материалов, заготовок</w:t>
            </w:r>
          </w:p>
          <w:p w14:paraId="27268168"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список материалов, изделий, изготовленных с использованием новейших технологий</w:t>
            </w:r>
          </w:p>
          <w:p w14:paraId="0B3F4522" w14:textId="77777777" w:rsidR="00E264A6" w:rsidRPr="00BB20D8" w:rsidRDefault="00E264A6" w:rsidP="00B97693">
            <w:pPr>
              <w:spacing w:line="276" w:lineRule="auto"/>
              <w:ind w:left="81"/>
              <w:jc w:val="both"/>
              <w:rPr>
                <w:rFonts w:ascii="GHEA Grapalat" w:hAnsi="GHEA Grapalat" w:cs="Sylfaen"/>
                <w:sz w:val="19"/>
                <w:szCs w:val="19"/>
              </w:rPr>
            </w:pPr>
          </w:p>
          <w:p w14:paraId="154BCE5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Рекомендации</w:t>
            </w:r>
          </w:p>
          <w:p w14:paraId="1838BBA6"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Использование строительных материалов местного производства и импортируемых в Армению</w:t>
            </w:r>
          </w:p>
          <w:p w14:paraId="53839E6E" w14:textId="77777777" w:rsidR="00E264A6" w:rsidRPr="00BB20D8" w:rsidRDefault="00E264A6" w:rsidP="00B97693">
            <w:pPr>
              <w:spacing w:line="276" w:lineRule="auto"/>
              <w:ind w:left="81"/>
              <w:jc w:val="both"/>
              <w:rPr>
                <w:rFonts w:ascii="GHEA Grapalat" w:hAnsi="GHEA Grapalat" w:cs="Sylfaen"/>
                <w:sz w:val="19"/>
                <w:szCs w:val="19"/>
              </w:rPr>
            </w:pPr>
          </w:p>
          <w:p w14:paraId="7B61B49B" w14:textId="77777777" w:rsidR="00E264A6" w:rsidRPr="00BB20D8" w:rsidRDefault="00E264A6" w:rsidP="00B97693">
            <w:pPr>
              <w:spacing w:line="276" w:lineRule="auto"/>
              <w:ind w:left="81"/>
              <w:jc w:val="center"/>
              <w:rPr>
                <w:rFonts w:ascii="GHEA Grapalat" w:hAnsi="GHEA Grapalat" w:cs="Sylfaen"/>
                <w:sz w:val="19"/>
                <w:szCs w:val="19"/>
              </w:rPr>
            </w:pPr>
            <w:r w:rsidRPr="00BB20D8">
              <w:rPr>
                <w:rFonts w:ascii="GHEA Grapalat" w:hAnsi="GHEA Grapalat" w:cs="Sylfaen"/>
                <w:sz w:val="19"/>
                <w:szCs w:val="19"/>
              </w:rPr>
              <w:t>КОМПЛЕКТ РАБОЧЕЙ СМЕТЫ</w:t>
            </w:r>
          </w:p>
          <w:p w14:paraId="6E5A858F"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Разработка сметной документации с помощью компьютерной программы: </w:t>
            </w:r>
          </w:p>
          <w:p w14:paraId="21C2A47B"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Представление полного пакета сметы и объемного листа /без единичных значений/ документов: 3 и 1 экземпляр соответственно: </w:t>
            </w:r>
          </w:p>
          <w:p w14:paraId="432CBAF4"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При этом объемный лист должен быть представлен на двух языках / отдельно на армянском и отдельно на русском/</w:t>
            </w:r>
          </w:p>
          <w:p w14:paraId="260D0C4B"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Подача электронного пакета двуязычных документов сметы на носителе, текстовых и чертежных материалов в форматах CAD и PDF, сметы и объемного листа в версиях EXCEL</w:t>
            </w:r>
          </w:p>
          <w:p w14:paraId="5D9D5111"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773BDF60"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СРОК ВЫПОЛНЕНИЯ РАБОТ (ПРОДОЛЖИТЕЛЬНОСТЬ)</w:t>
            </w:r>
          </w:p>
          <w:p w14:paraId="4EF55CC9"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35F56F0D" w14:textId="77777777" w:rsidR="00E264A6" w:rsidRPr="00BB20D8" w:rsidRDefault="00E264A6" w:rsidP="00B97693">
            <w:pPr>
              <w:spacing w:line="276" w:lineRule="auto"/>
              <w:ind w:left="81"/>
              <w:jc w:val="both"/>
              <w:rPr>
                <w:rFonts w:ascii="GHEA Grapalat" w:hAnsi="GHEA Grapalat" w:cs="Sylfaen"/>
                <w:sz w:val="19"/>
                <w:szCs w:val="19"/>
              </w:rPr>
            </w:pPr>
          </w:p>
          <w:p w14:paraId="23B20C02"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Оплата работ будет произведена после получения положительного заключения экспертизы:</w:t>
            </w:r>
          </w:p>
          <w:p w14:paraId="00836ABE" w14:textId="77777777" w:rsidR="00E264A6" w:rsidRPr="00BB20D8" w:rsidRDefault="00E264A6" w:rsidP="00B97693">
            <w:pPr>
              <w:spacing w:line="276" w:lineRule="auto"/>
              <w:ind w:left="81"/>
              <w:jc w:val="both"/>
              <w:rPr>
                <w:rFonts w:ascii="GHEA Grapalat" w:hAnsi="GHEA Grapalat" w:cs="Sylfaen"/>
                <w:sz w:val="19"/>
                <w:szCs w:val="19"/>
              </w:rPr>
            </w:pPr>
            <w:r w:rsidRPr="00BB20D8">
              <w:rPr>
                <w:rFonts w:ascii="GHEA Grapalat" w:hAnsi="GHEA Grapalat" w:cs="Sylfaen"/>
                <w:sz w:val="19"/>
                <w:szCs w:val="19"/>
              </w:rPr>
              <w:t>Запланировать календарный график с указанием сроков выполнения отдельных видов работ, этапов и объемов:</w:t>
            </w:r>
          </w:p>
        </w:tc>
        <w:tc>
          <w:tcPr>
            <w:tcW w:w="709" w:type="dxa"/>
            <w:vMerge w:val="restart"/>
            <w:vAlign w:val="center"/>
          </w:tcPr>
          <w:p w14:paraId="4CA2AF79" w14:textId="77777777" w:rsidR="00E264A6" w:rsidRPr="00332552" w:rsidRDefault="00E264A6" w:rsidP="00B97693">
            <w:pPr>
              <w:jc w:val="center"/>
              <w:rPr>
                <w:rFonts w:ascii="GHEA Grapalat" w:hAnsi="GHEA Grapalat"/>
                <w:sz w:val="20"/>
                <w:szCs w:val="20"/>
              </w:rPr>
            </w:pPr>
            <w:r w:rsidRPr="00332552">
              <w:rPr>
                <w:rFonts w:ascii="GHEA Grapalat" w:hAnsi="GHEA Grapalat"/>
                <w:sz w:val="20"/>
                <w:szCs w:val="20"/>
              </w:rPr>
              <w:lastRenderedPageBreak/>
              <w:t>драм</w:t>
            </w:r>
          </w:p>
        </w:tc>
        <w:tc>
          <w:tcPr>
            <w:tcW w:w="1275" w:type="dxa"/>
            <w:vMerge w:val="restart"/>
            <w:vAlign w:val="center"/>
          </w:tcPr>
          <w:p w14:paraId="1832947F" w14:textId="77777777" w:rsidR="00E264A6" w:rsidRPr="00332552" w:rsidRDefault="00E264A6" w:rsidP="00B97693">
            <w:pPr>
              <w:jc w:val="center"/>
              <w:rPr>
                <w:rFonts w:ascii="GHEA Grapalat" w:hAnsi="GHEA Grapalat"/>
                <w:sz w:val="20"/>
                <w:szCs w:val="20"/>
              </w:rPr>
            </w:pPr>
            <w:r>
              <w:rPr>
                <w:rFonts w:ascii="GHEA Grapalat" w:hAnsi="GHEA Grapalat"/>
                <w:sz w:val="20"/>
                <w:szCs w:val="20"/>
              </w:rPr>
              <w:t>530 000</w:t>
            </w:r>
          </w:p>
        </w:tc>
        <w:tc>
          <w:tcPr>
            <w:tcW w:w="993" w:type="dxa"/>
            <w:vMerge w:val="restart"/>
            <w:vAlign w:val="center"/>
          </w:tcPr>
          <w:p w14:paraId="67777B6A" w14:textId="77777777" w:rsidR="00E264A6" w:rsidRPr="00332552" w:rsidRDefault="00E264A6" w:rsidP="00B97693">
            <w:pPr>
              <w:jc w:val="center"/>
              <w:rPr>
                <w:rFonts w:ascii="GHEA Grapalat" w:hAnsi="GHEA Grapalat" w:cs="GHEA Grapalat"/>
                <w:sz w:val="20"/>
                <w:szCs w:val="20"/>
              </w:rPr>
            </w:pPr>
            <w:r>
              <w:rPr>
                <w:rFonts w:ascii="GHEA Grapalat" w:hAnsi="GHEA Grapalat" w:cs="Calibri"/>
                <w:sz w:val="20"/>
                <w:szCs w:val="20"/>
              </w:rPr>
              <w:t>1</w:t>
            </w:r>
          </w:p>
        </w:tc>
        <w:tc>
          <w:tcPr>
            <w:tcW w:w="2391" w:type="dxa"/>
            <w:vMerge w:val="restart"/>
            <w:vAlign w:val="center"/>
          </w:tcPr>
          <w:p w14:paraId="6DC682F2" w14:textId="77777777" w:rsidR="00E264A6" w:rsidRDefault="00E264A6" w:rsidP="00B97693">
            <w:pPr>
              <w:spacing w:after="120" w:line="276" w:lineRule="auto"/>
              <w:rPr>
                <w:rFonts w:ascii="GHEA Grapalat" w:hAnsi="GHEA Grapalat" w:cs="Calibri"/>
                <w:sz w:val="20"/>
                <w:szCs w:val="20"/>
              </w:rPr>
            </w:pPr>
            <w:r w:rsidRPr="00332552">
              <w:rPr>
                <w:rFonts w:ascii="GHEA Grapalat" w:hAnsi="GHEA Grapalat" w:cs="Calibri"/>
                <w:sz w:val="20"/>
                <w:szCs w:val="20"/>
              </w:rPr>
              <w:t>Административный район Арабкир</w:t>
            </w:r>
          </w:p>
          <w:p w14:paraId="739A7E43" w14:textId="77777777" w:rsidR="00E264A6" w:rsidRPr="008B52F5" w:rsidRDefault="00E264A6" w:rsidP="00B97693">
            <w:pPr>
              <w:spacing w:after="120" w:line="276" w:lineRule="auto"/>
              <w:rPr>
                <w:rFonts w:ascii="GHEA Grapalat" w:hAnsi="GHEA Grapalat"/>
                <w:sz w:val="20"/>
                <w:szCs w:val="20"/>
              </w:rPr>
            </w:pPr>
            <w:r w:rsidRPr="006F008C">
              <w:rPr>
                <w:rFonts w:ascii="GHEA Grapalat" w:hAnsi="GHEA Grapalat"/>
                <w:color w:val="1F1F1F"/>
                <w:sz w:val="20"/>
                <w:szCs w:val="20"/>
              </w:rPr>
              <w:t>проспекта Азатутян</w:t>
            </w:r>
          </w:p>
          <w:p w14:paraId="08EAD664" w14:textId="77777777" w:rsidR="00E264A6" w:rsidRPr="00332552" w:rsidRDefault="00E264A6" w:rsidP="00B97693">
            <w:pPr>
              <w:spacing w:after="120" w:line="276" w:lineRule="auto"/>
              <w:rPr>
                <w:rFonts w:ascii="GHEA Grapalat" w:hAnsi="GHEA Grapalat"/>
                <w:sz w:val="20"/>
                <w:szCs w:val="20"/>
              </w:rPr>
            </w:pPr>
          </w:p>
        </w:tc>
        <w:tc>
          <w:tcPr>
            <w:tcW w:w="1440" w:type="dxa"/>
            <w:vMerge w:val="restart"/>
            <w:vAlign w:val="center"/>
          </w:tcPr>
          <w:p w14:paraId="342F6C28" w14:textId="77777777" w:rsidR="00E264A6" w:rsidRPr="00332552" w:rsidRDefault="00E264A6" w:rsidP="00B97693">
            <w:pPr>
              <w:jc w:val="center"/>
              <w:rPr>
                <w:rFonts w:ascii="GHEA Grapalat" w:hAnsi="GHEA Grapalat" w:cs="Calibri"/>
                <w:sz w:val="20"/>
                <w:szCs w:val="20"/>
              </w:rPr>
            </w:pPr>
            <w:r w:rsidRPr="00332552">
              <w:rPr>
                <w:rFonts w:ascii="GHEA Grapalat" w:hAnsi="GHEA Grapalat" w:cs="Calibri"/>
                <w:sz w:val="20"/>
                <w:szCs w:val="20"/>
              </w:rPr>
              <w:t>со дня вступления в силу договора на 2</w:t>
            </w:r>
            <w:r>
              <w:rPr>
                <w:rFonts w:ascii="GHEA Grapalat" w:hAnsi="GHEA Grapalat" w:cs="Calibri"/>
                <w:sz w:val="20"/>
                <w:szCs w:val="20"/>
              </w:rPr>
              <w:t>8</w:t>
            </w:r>
            <w:r w:rsidRPr="00332552">
              <w:rPr>
                <w:rFonts w:ascii="GHEA Grapalat" w:hAnsi="GHEA Grapalat" w:cs="Calibri"/>
                <w:sz w:val="20"/>
                <w:szCs w:val="20"/>
              </w:rPr>
              <w:t>-й календарный день вкл</w:t>
            </w:r>
            <w:r w:rsidRPr="00332552">
              <w:rPr>
                <w:rFonts w:ascii="GHEA Grapalat" w:hAnsi="GHEA Grapalat" w:cs="Sylfaen"/>
                <w:sz w:val="20"/>
                <w:szCs w:val="20"/>
              </w:rPr>
              <w:t>ючителчно</w:t>
            </w:r>
          </w:p>
          <w:p w14:paraId="1A550C5B" w14:textId="77777777" w:rsidR="00E264A6" w:rsidRPr="00332552" w:rsidRDefault="00E264A6" w:rsidP="00B97693">
            <w:pPr>
              <w:jc w:val="center"/>
              <w:rPr>
                <w:rFonts w:ascii="GHEA Grapalat" w:hAnsi="GHEA Grapalat" w:cs="Calibri"/>
                <w:sz w:val="20"/>
                <w:szCs w:val="20"/>
              </w:rPr>
            </w:pPr>
          </w:p>
        </w:tc>
      </w:tr>
      <w:tr w:rsidR="00E264A6" w:rsidRPr="00332552" w14:paraId="11693F8E" w14:textId="77777777" w:rsidTr="00B97693">
        <w:trPr>
          <w:trHeight w:val="1160"/>
        </w:trPr>
        <w:tc>
          <w:tcPr>
            <w:tcW w:w="441" w:type="dxa"/>
            <w:vMerge/>
            <w:vAlign w:val="center"/>
          </w:tcPr>
          <w:p w14:paraId="491E6C2A" w14:textId="77777777" w:rsidR="00E264A6" w:rsidRPr="00332552" w:rsidRDefault="00E264A6" w:rsidP="00B97693">
            <w:pPr>
              <w:jc w:val="center"/>
              <w:rPr>
                <w:rFonts w:ascii="GHEA Grapalat" w:hAnsi="GHEA Grapalat" w:cs="Calibri"/>
                <w:sz w:val="20"/>
                <w:szCs w:val="20"/>
              </w:rPr>
            </w:pPr>
          </w:p>
        </w:tc>
        <w:tc>
          <w:tcPr>
            <w:tcW w:w="1516" w:type="dxa"/>
            <w:vAlign w:val="center"/>
          </w:tcPr>
          <w:p w14:paraId="2F2853C3" w14:textId="77777777" w:rsidR="00E264A6" w:rsidRPr="00332552" w:rsidRDefault="00E264A6" w:rsidP="00B97693">
            <w:pPr>
              <w:rPr>
                <w:rFonts w:ascii="GHEA Grapalat" w:hAnsi="GHEA Grapalat" w:cs="Calibri"/>
                <w:color w:val="000000" w:themeColor="text1"/>
                <w:sz w:val="20"/>
                <w:szCs w:val="20"/>
              </w:rPr>
            </w:pPr>
          </w:p>
        </w:tc>
        <w:tc>
          <w:tcPr>
            <w:tcW w:w="6422" w:type="dxa"/>
            <w:vMerge/>
          </w:tcPr>
          <w:p w14:paraId="392224C6" w14:textId="77777777" w:rsidR="00E264A6" w:rsidRPr="00332552" w:rsidRDefault="00E264A6" w:rsidP="00B97693">
            <w:pPr>
              <w:spacing w:after="200" w:line="276" w:lineRule="auto"/>
              <w:ind w:left="358"/>
              <w:jc w:val="both"/>
              <w:rPr>
                <w:rFonts w:ascii="GHEA Grapalat" w:hAnsi="GHEA Grapalat" w:cs="Sylfaen"/>
                <w:sz w:val="20"/>
                <w:szCs w:val="20"/>
              </w:rPr>
            </w:pPr>
          </w:p>
        </w:tc>
        <w:tc>
          <w:tcPr>
            <w:tcW w:w="709" w:type="dxa"/>
            <w:vMerge/>
            <w:vAlign w:val="center"/>
          </w:tcPr>
          <w:p w14:paraId="6DE99DF6" w14:textId="77777777" w:rsidR="00E264A6" w:rsidRPr="00332552" w:rsidRDefault="00E264A6" w:rsidP="00B97693">
            <w:pPr>
              <w:jc w:val="center"/>
              <w:rPr>
                <w:rFonts w:ascii="GHEA Grapalat" w:hAnsi="GHEA Grapalat"/>
                <w:sz w:val="20"/>
                <w:szCs w:val="20"/>
              </w:rPr>
            </w:pPr>
          </w:p>
        </w:tc>
        <w:tc>
          <w:tcPr>
            <w:tcW w:w="1275" w:type="dxa"/>
            <w:vMerge/>
            <w:vAlign w:val="center"/>
          </w:tcPr>
          <w:p w14:paraId="365DE4FF" w14:textId="77777777" w:rsidR="00E264A6" w:rsidRPr="00332552" w:rsidRDefault="00E264A6" w:rsidP="00B97693">
            <w:pPr>
              <w:jc w:val="center"/>
              <w:rPr>
                <w:rFonts w:ascii="GHEA Grapalat" w:hAnsi="GHEA Grapalat" w:cs="Calibri"/>
                <w:sz w:val="20"/>
                <w:szCs w:val="20"/>
              </w:rPr>
            </w:pPr>
          </w:p>
        </w:tc>
        <w:tc>
          <w:tcPr>
            <w:tcW w:w="993" w:type="dxa"/>
            <w:vMerge/>
            <w:vAlign w:val="center"/>
          </w:tcPr>
          <w:p w14:paraId="4B26E394" w14:textId="77777777" w:rsidR="00E264A6" w:rsidRPr="00332552" w:rsidRDefault="00E264A6" w:rsidP="00B97693">
            <w:pPr>
              <w:jc w:val="center"/>
              <w:rPr>
                <w:rFonts w:ascii="GHEA Grapalat" w:hAnsi="GHEA Grapalat" w:cs="GHEA Grapalat"/>
                <w:sz w:val="20"/>
                <w:szCs w:val="20"/>
              </w:rPr>
            </w:pPr>
          </w:p>
        </w:tc>
        <w:tc>
          <w:tcPr>
            <w:tcW w:w="2391" w:type="dxa"/>
            <w:vMerge/>
            <w:vAlign w:val="center"/>
          </w:tcPr>
          <w:p w14:paraId="2DF56F8C" w14:textId="77777777" w:rsidR="00E264A6" w:rsidRPr="00332552" w:rsidRDefault="00E264A6" w:rsidP="00B97693">
            <w:pPr>
              <w:spacing w:after="120" w:line="276" w:lineRule="auto"/>
              <w:rPr>
                <w:rFonts w:ascii="GHEA Grapalat" w:hAnsi="GHEA Grapalat"/>
                <w:sz w:val="20"/>
                <w:szCs w:val="20"/>
              </w:rPr>
            </w:pPr>
          </w:p>
        </w:tc>
        <w:tc>
          <w:tcPr>
            <w:tcW w:w="1440" w:type="dxa"/>
            <w:vMerge/>
            <w:vAlign w:val="center"/>
          </w:tcPr>
          <w:p w14:paraId="3BC50BFA" w14:textId="77777777" w:rsidR="00E264A6" w:rsidRPr="00332552" w:rsidRDefault="00E264A6" w:rsidP="00B97693">
            <w:pPr>
              <w:jc w:val="center"/>
              <w:rPr>
                <w:rFonts w:ascii="GHEA Grapalat" w:hAnsi="GHEA Grapalat" w:cs="Calibri"/>
                <w:sz w:val="20"/>
                <w:szCs w:val="20"/>
              </w:rPr>
            </w:pPr>
          </w:p>
        </w:tc>
      </w:tr>
    </w:tbl>
    <w:p w14:paraId="0DB7D3E0" w14:textId="77777777" w:rsidR="00E264A6" w:rsidRPr="00332552" w:rsidRDefault="00E264A6" w:rsidP="00E264A6">
      <w:pPr>
        <w:spacing w:after="200" w:line="276" w:lineRule="auto"/>
        <w:rPr>
          <w:rFonts w:ascii="GHEA Grapalat" w:hAnsi="GHEA Grapalat"/>
          <w:sz w:val="20"/>
          <w:szCs w:val="20"/>
        </w:rPr>
      </w:pPr>
    </w:p>
    <w:p w14:paraId="6ADDBEF7" w14:textId="77777777" w:rsidR="00ED6115" w:rsidRPr="00E264A6" w:rsidRDefault="00ED6115" w:rsidP="00E264A6">
      <w:pPr>
        <w:spacing w:after="200" w:line="276" w:lineRule="auto"/>
        <w:jc w:val="center"/>
        <w:rPr>
          <w:rFonts w:ascii="GHEA Grapalat" w:hAnsi="GHEA Grapalat"/>
          <w:sz w:val="18"/>
          <w:szCs w:val="18"/>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354"/>
        <w:gridCol w:w="567"/>
        <w:gridCol w:w="425"/>
        <w:gridCol w:w="567"/>
        <w:gridCol w:w="426"/>
        <w:gridCol w:w="567"/>
        <w:gridCol w:w="708"/>
        <w:gridCol w:w="709"/>
        <w:gridCol w:w="709"/>
        <w:gridCol w:w="709"/>
        <w:gridCol w:w="829"/>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E264A6">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54"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25"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26"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8"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09"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9"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29"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bookmarkStart w:id="21" w:name="_GoBack"/>
            <w:bookmarkEnd w:id="21"/>
            <w:r w:rsidRPr="00D25446">
              <w:rPr>
                <w:rFonts w:ascii="GHEA Grapalat" w:hAnsi="GHEA Grapalat"/>
                <w:sz w:val="16"/>
                <w:szCs w:val="16"/>
              </w:rPr>
              <w:t>Всего</w:t>
            </w:r>
          </w:p>
        </w:tc>
      </w:tr>
      <w:tr w:rsidR="00FC6EF5" w:rsidRPr="00D25446" w14:paraId="6B07CD97" w14:textId="77777777" w:rsidTr="00E264A6">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46E67656" w:rsidR="00FC6EF5" w:rsidRPr="00DD407E" w:rsidRDefault="00E264A6" w:rsidP="00FC6EF5">
            <w:pPr>
              <w:jc w:val="center"/>
              <w:rPr>
                <w:rFonts w:ascii="GHEA Grapalat" w:hAnsi="GHEA Grapalat" w:cs="Calibri"/>
                <w:sz w:val="16"/>
                <w:szCs w:val="16"/>
                <w:lang w:val="en-US"/>
              </w:rPr>
            </w:pPr>
            <w:r>
              <w:rPr>
                <w:rFonts w:ascii="GHEA Grapalat" w:hAnsi="GHEA Grapalat"/>
                <w:sz w:val="16"/>
                <w:szCs w:val="16"/>
              </w:rPr>
              <w:t>71241200/329</w:t>
            </w:r>
          </w:p>
        </w:tc>
        <w:tc>
          <w:tcPr>
            <w:tcW w:w="1651" w:type="dxa"/>
            <w:vAlign w:val="center"/>
          </w:tcPr>
          <w:p w14:paraId="6D0748F5" w14:textId="75446742" w:rsidR="00FC6EF5" w:rsidRPr="00E264A6" w:rsidRDefault="00E264A6" w:rsidP="001D1C3D">
            <w:pPr>
              <w:jc w:val="center"/>
              <w:rPr>
                <w:rFonts w:ascii="GHEA Grapalat" w:hAnsi="GHEA Grapalat"/>
                <w:sz w:val="16"/>
                <w:szCs w:val="16"/>
                <w:u w:val="single"/>
                <w:vertAlign w:val="subscript"/>
              </w:rPr>
            </w:pPr>
            <w:r w:rsidRPr="00E264A6">
              <w:rPr>
                <w:rFonts w:ascii="GHEA Grapalat" w:hAnsi="GHEA Grapalat"/>
                <w:i/>
                <w:sz w:val="16"/>
                <w:szCs w:val="16"/>
                <w:lang w:eastAsia="en-AU"/>
              </w:rPr>
              <w:t>Консультационные работы по подготовке сметной документации для работ по ремонту дорожного покрытия на проспекте Азатутян в административном районе Арабкир</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354"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567"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0C20085D" w:rsidR="00FC6EF5" w:rsidRPr="0093002B" w:rsidRDefault="00FC6EF5" w:rsidP="00FC6EF5">
            <w:pPr>
              <w:jc w:val="center"/>
              <w:rPr>
                <w:rFonts w:ascii="GHEA Grapalat" w:hAnsi="GHEA Grapalat" w:cs="Arial"/>
                <w:sz w:val="18"/>
                <w:szCs w:val="18"/>
                <w:lang w:val="pt-BR"/>
              </w:rPr>
            </w:pPr>
          </w:p>
        </w:tc>
        <w:tc>
          <w:tcPr>
            <w:tcW w:w="425"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0BEFDDE3" w:rsidR="00FC6EF5" w:rsidRPr="0093002B" w:rsidRDefault="00FC6EF5" w:rsidP="00FC6EF5">
            <w:pPr>
              <w:jc w:val="center"/>
              <w:rPr>
                <w:rFonts w:ascii="GHEA Grapalat" w:hAnsi="GHEA Grapalat" w:cs="Arial"/>
                <w:sz w:val="18"/>
                <w:szCs w:val="18"/>
                <w:lang w:val="pt-BR"/>
              </w:rPr>
            </w:pPr>
          </w:p>
        </w:tc>
        <w:tc>
          <w:tcPr>
            <w:tcW w:w="567"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7E43EF92" w:rsidR="00FC6EF5" w:rsidRPr="0093002B" w:rsidRDefault="00FC6EF5" w:rsidP="00FC6EF5">
            <w:pPr>
              <w:jc w:val="center"/>
              <w:rPr>
                <w:rFonts w:ascii="GHEA Grapalat" w:hAnsi="GHEA Grapalat" w:cs="Arial"/>
                <w:sz w:val="18"/>
                <w:szCs w:val="18"/>
                <w:lang w:val="pt-BR"/>
              </w:rPr>
            </w:pPr>
          </w:p>
        </w:tc>
        <w:tc>
          <w:tcPr>
            <w:tcW w:w="426"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5C3A3ED8" w:rsidR="00FC6EF5" w:rsidRPr="0093002B" w:rsidRDefault="00FC6EF5" w:rsidP="00FC6EF5">
            <w:pPr>
              <w:jc w:val="center"/>
              <w:rPr>
                <w:rFonts w:ascii="GHEA Grapalat" w:hAnsi="GHEA Grapalat" w:cs="Arial"/>
                <w:sz w:val="18"/>
                <w:szCs w:val="18"/>
                <w:lang w:val="pt-BR"/>
              </w:rPr>
            </w:pP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4189C5A7" w:rsidR="00FC6EF5" w:rsidRPr="0093002B" w:rsidRDefault="00FC6EF5" w:rsidP="00FC6EF5">
            <w:pPr>
              <w:jc w:val="center"/>
              <w:rPr>
                <w:rFonts w:ascii="GHEA Grapalat" w:hAnsi="GHEA Grapalat" w:cs="Arial"/>
                <w:sz w:val="18"/>
                <w:szCs w:val="18"/>
                <w:lang w:val="pt-BR"/>
              </w:rPr>
            </w:pPr>
          </w:p>
        </w:tc>
        <w:tc>
          <w:tcPr>
            <w:tcW w:w="708"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5D7061B2" w:rsidR="00FC6EF5" w:rsidRPr="0093002B" w:rsidRDefault="00FC6EF5" w:rsidP="00FC6EF5">
            <w:pPr>
              <w:jc w:val="center"/>
              <w:rPr>
                <w:rFonts w:ascii="GHEA Grapalat" w:hAnsi="GHEA Grapalat" w:cs="Arial"/>
                <w:sz w:val="18"/>
                <w:szCs w:val="18"/>
                <w:lang w:val="pt-BR"/>
              </w:rPr>
            </w:pPr>
          </w:p>
        </w:tc>
        <w:tc>
          <w:tcPr>
            <w:tcW w:w="709" w:type="dxa"/>
          </w:tcPr>
          <w:p w14:paraId="4A0E2160" w14:textId="77777777" w:rsidR="00FC6EF5" w:rsidRPr="00E264A6" w:rsidRDefault="00FC6EF5" w:rsidP="00FC6EF5">
            <w:pPr>
              <w:jc w:val="center"/>
              <w:rPr>
                <w:rFonts w:ascii="GHEA Grapalat" w:hAnsi="GHEA Grapalat"/>
                <w:sz w:val="18"/>
                <w:szCs w:val="18"/>
                <w:lang w:val="pt-BR"/>
              </w:rPr>
            </w:pPr>
          </w:p>
          <w:p w14:paraId="1B234E19" w14:textId="77777777" w:rsidR="00FC6EF5" w:rsidRPr="00E264A6" w:rsidRDefault="00FC6EF5" w:rsidP="00FC6EF5">
            <w:pPr>
              <w:jc w:val="center"/>
              <w:rPr>
                <w:rFonts w:ascii="GHEA Grapalat" w:hAnsi="GHEA Grapalat"/>
                <w:sz w:val="18"/>
                <w:szCs w:val="18"/>
                <w:lang w:val="pt-BR"/>
              </w:rPr>
            </w:pPr>
          </w:p>
          <w:p w14:paraId="3FDCFD23" w14:textId="3477CFFA" w:rsidR="00FC6EF5" w:rsidRPr="00E264A6" w:rsidRDefault="00FC6EF5" w:rsidP="00FC6EF5">
            <w:pPr>
              <w:jc w:val="center"/>
              <w:rPr>
                <w:rFonts w:ascii="GHEA Grapalat" w:hAnsi="GHEA Grapalat" w:cs="Arial"/>
                <w:sz w:val="18"/>
                <w:szCs w:val="18"/>
                <w:lang w:val="pt-BR"/>
              </w:rPr>
            </w:pPr>
            <w:r w:rsidRPr="00E264A6">
              <w:rPr>
                <w:rFonts w:ascii="GHEA Grapalat" w:hAnsi="GHEA Grapalat"/>
                <w:sz w:val="18"/>
                <w:szCs w:val="18"/>
                <w:lang w:val="pt-BR"/>
              </w:rPr>
              <w:t>100 %</w:t>
            </w:r>
          </w:p>
        </w:tc>
        <w:tc>
          <w:tcPr>
            <w:tcW w:w="709" w:type="dxa"/>
          </w:tcPr>
          <w:p w14:paraId="09DE8B55" w14:textId="77777777" w:rsidR="00FC6EF5" w:rsidRPr="00E264A6" w:rsidRDefault="00FC6EF5" w:rsidP="00FC6EF5">
            <w:pPr>
              <w:jc w:val="center"/>
              <w:rPr>
                <w:rFonts w:ascii="GHEA Grapalat" w:hAnsi="GHEA Grapalat"/>
                <w:sz w:val="18"/>
                <w:szCs w:val="18"/>
                <w:lang w:val="pt-BR"/>
              </w:rPr>
            </w:pPr>
          </w:p>
          <w:p w14:paraId="3993E278" w14:textId="77777777" w:rsidR="00FC6EF5" w:rsidRPr="00E264A6" w:rsidRDefault="00FC6EF5" w:rsidP="00FC6EF5">
            <w:pPr>
              <w:jc w:val="center"/>
              <w:rPr>
                <w:rFonts w:ascii="GHEA Grapalat" w:hAnsi="GHEA Grapalat"/>
                <w:sz w:val="18"/>
                <w:szCs w:val="18"/>
                <w:lang w:val="pt-BR"/>
              </w:rPr>
            </w:pPr>
          </w:p>
          <w:p w14:paraId="3FE2D7DE" w14:textId="7963DDF9" w:rsidR="00FC6EF5" w:rsidRPr="00E264A6" w:rsidRDefault="00FC6EF5" w:rsidP="00FC6EF5">
            <w:pPr>
              <w:jc w:val="center"/>
              <w:rPr>
                <w:rFonts w:ascii="GHEA Grapalat" w:hAnsi="GHEA Grapalat" w:cs="Arial"/>
                <w:sz w:val="18"/>
                <w:szCs w:val="18"/>
                <w:lang w:val="pt-BR"/>
              </w:rPr>
            </w:pPr>
            <w:r w:rsidRPr="00E264A6">
              <w:rPr>
                <w:rFonts w:ascii="GHEA Grapalat" w:hAnsi="GHEA Grapalat"/>
                <w:sz w:val="18"/>
                <w:szCs w:val="18"/>
                <w:lang w:val="pt-BR"/>
              </w:rPr>
              <w:t>100 %</w:t>
            </w:r>
          </w:p>
        </w:tc>
        <w:tc>
          <w:tcPr>
            <w:tcW w:w="709" w:type="dxa"/>
          </w:tcPr>
          <w:p w14:paraId="5DCB1D93" w14:textId="77777777" w:rsidR="00FC6EF5" w:rsidRPr="00E264A6" w:rsidRDefault="00FC6EF5" w:rsidP="00FC6EF5">
            <w:pPr>
              <w:jc w:val="center"/>
              <w:rPr>
                <w:rFonts w:ascii="GHEA Grapalat" w:hAnsi="GHEA Grapalat"/>
                <w:sz w:val="18"/>
                <w:szCs w:val="18"/>
                <w:lang w:val="pt-BR"/>
              </w:rPr>
            </w:pPr>
          </w:p>
          <w:p w14:paraId="543A8165" w14:textId="77777777" w:rsidR="00FC6EF5" w:rsidRPr="00E264A6" w:rsidRDefault="00FC6EF5" w:rsidP="00FC6EF5">
            <w:pPr>
              <w:jc w:val="center"/>
              <w:rPr>
                <w:rFonts w:ascii="GHEA Grapalat" w:hAnsi="GHEA Grapalat"/>
                <w:sz w:val="18"/>
                <w:szCs w:val="18"/>
                <w:lang w:val="pt-BR"/>
              </w:rPr>
            </w:pPr>
          </w:p>
          <w:p w14:paraId="3D960A8C" w14:textId="6382D63B" w:rsidR="00FC6EF5" w:rsidRPr="00E264A6" w:rsidRDefault="00FC6EF5" w:rsidP="00FC6EF5">
            <w:pPr>
              <w:jc w:val="center"/>
              <w:rPr>
                <w:rFonts w:ascii="GHEA Grapalat" w:hAnsi="GHEA Grapalat" w:cs="Arial"/>
                <w:sz w:val="18"/>
                <w:szCs w:val="18"/>
                <w:lang w:val="pt-BR"/>
              </w:rPr>
            </w:pPr>
            <w:r w:rsidRPr="00E264A6">
              <w:rPr>
                <w:rFonts w:ascii="GHEA Grapalat" w:hAnsi="GHEA Grapalat"/>
                <w:sz w:val="18"/>
                <w:szCs w:val="18"/>
                <w:lang w:val="pt-BR"/>
              </w:rPr>
              <w:t>100 %</w:t>
            </w:r>
          </w:p>
        </w:tc>
        <w:tc>
          <w:tcPr>
            <w:tcW w:w="829" w:type="dxa"/>
          </w:tcPr>
          <w:p w14:paraId="12888D78" w14:textId="77777777" w:rsidR="00FC6EF5" w:rsidRPr="00E264A6" w:rsidRDefault="00FC6EF5" w:rsidP="00FC6EF5">
            <w:pPr>
              <w:jc w:val="center"/>
              <w:rPr>
                <w:rFonts w:ascii="GHEA Grapalat" w:hAnsi="GHEA Grapalat"/>
                <w:sz w:val="18"/>
                <w:szCs w:val="18"/>
                <w:lang w:val="pt-BR"/>
              </w:rPr>
            </w:pPr>
          </w:p>
          <w:p w14:paraId="1BA7F256" w14:textId="77777777" w:rsidR="00FC6EF5" w:rsidRPr="00E264A6" w:rsidRDefault="00FC6EF5" w:rsidP="00FC6EF5">
            <w:pPr>
              <w:jc w:val="center"/>
              <w:rPr>
                <w:rFonts w:ascii="GHEA Grapalat" w:hAnsi="GHEA Grapalat"/>
                <w:sz w:val="18"/>
                <w:szCs w:val="18"/>
                <w:lang w:val="pt-BR"/>
              </w:rPr>
            </w:pPr>
          </w:p>
          <w:p w14:paraId="078A9877" w14:textId="15089A7F" w:rsidR="00FC6EF5" w:rsidRPr="00E264A6" w:rsidRDefault="00FC6EF5" w:rsidP="00FC6EF5">
            <w:pPr>
              <w:jc w:val="center"/>
              <w:rPr>
                <w:rFonts w:ascii="GHEA Grapalat" w:hAnsi="GHEA Grapalat"/>
                <w:b/>
                <w:sz w:val="18"/>
                <w:szCs w:val="18"/>
                <w:lang w:val="pt-BR"/>
              </w:rPr>
            </w:pPr>
            <w:r w:rsidRPr="00E264A6">
              <w:rPr>
                <w:rFonts w:ascii="GHEA Grapalat" w:hAnsi="GHEA Grapalat"/>
                <w:sz w:val="18"/>
                <w:szCs w:val="18"/>
                <w:lang w:val="pt-BR"/>
              </w:rPr>
              <w:t>100 %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DBE8C" w14:textId="77777777" w:rsidR="00B83155" w:rsidRDefault="00B83155">
      <w:r>
        <w:separator/>
      </w:r>
    </w:p>
  </w:endnote>
  <w:endnote w:type="continuationSeparator" w:id="0">
    <w:p w14:paraId="2A020016" w14:textId="77777777" w:rsidR="00B83155" w:rsidRDefault="00B8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D8331D" w:rsidRPr="003E450C" w:rsidRDefault="00D8331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64A6">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82FF8" w14:textId="77777777" w:rsidR="00B83155" w:rsidRDefault="00B83155">
      <w:r>
        <w:separator/>
      </w:r>
    </w:p>
  </w:footnote>
  <w:footnote w:type="continuationSeparator" w:id="0">
    <w:p w14:paraId="6B5D4FA0" w14:textId="77777777" w:rsidR="00B83155" w:rsidRDefault="00B83155">
      <w:r>
        <w:continuationSeparator/>
      </w:r>
    </w:p>
  </w:footnote>
  <w:footnote w:id="1">
    <w:p w14:paraId="2EB59B21" w14:textId="77777777" w:rsidR="00D8331D" w:rsidRPr="0026148A" w:rsidRDefault="00D8331D"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D8331D" w:rsidRPr="00CD6B60" w:rsidRDefault="00D8331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D8331D" w:rsidRPr="00CD6B60" w:rsidRDefault="00D833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D8331D" w:rsidRPr="00CD6B60" w:rsidRDefault="00D833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D8331D" w:rsidRPr="00CD6B60" w:rsidRDefault="00D8331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D8331D" w:rsidRPr="00810F23" w:rsidRDefault="00D8331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D8331D" w:rsidRPr="00564DB5" w:rsidRDefault="00D8331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D8331D" w:rsidRPr="00511966" w:rsidRDefault="00D8331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D8331D" w:rsidRPr="008E4439" w:rsidRDefault="00D8331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D8331D" w:rsidRPr="000811C1" w:rsidRDefault="00D8331D" w:rsidP="0027573B">
      <w:pPr>
        <w:pStyle w:val="FootnoteText"/>
        <w:rPr>
          <w:rFonts w:ascii="Sylfaen" w:hAnsi="Sylfaen"/>
          <w:sz w:val="18"/>
          <w:szCs w:val="18"/>
        </w:rPr>
      </w:pPr>
    </w:p>
  </w:footnote>
  <w:footnote w:id="6">
    <w:p w14:paraId="6D21C090" w14:textId="77777777" w:rsidR="00D8331D" w:rsidRPr="00A31673" w:rsidRDefault="00D8331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D8331D" w:rsidRPr="00810F23" w:rsidRDefault="00D8331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D8331D" w:rsidRPr="005F2C25" w:rsidRDefault="00D8331D">
      <w:pPr>
        <w:pStyle w:val="FootnoteText"/>
        <w:rPr>
          <w:rFonts w:ascii="Times New Roman" w:hAnsi="Times New Roman"/>
        </w:rPr>
      </w:pPr>
    </w:p>
  </w:footnote>
  <w:footnote w:id="8">
    <w:p w14:paraId="3E6F1EE6" w14:textId="77777777" w:rsidR="00D8331D" w:rsidRDefault="00D8331D" w:rsidP="006B3E56">
      <w:pPr>
        <w:jc w:val="both"/>
      </w:pPr>
    </w:p>
    <w:p w14:paraId="4801251C" w14:textId="77777777" w:rsidR="00D8331D" w:rsidRPr="00A006D6" w:rsidRDefault="00D8331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D8331D" w:rsidRPr="00A006D6" w:rsidRDefault="00D8331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D8331D" w:rsidRPr="00A006D6" w:rsidRDefault="00D8331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D8331D" w:rsidRPr="00AE62BA" w:rsidRDefault="00D8331D" w:rsidP="006B3E56">
      <w:pPr>
        <w:pStyle w:val="FootnoteText"/>
        <w:rPr>
          <w:rFonts w:asciiTheme="minorHAnsi" w:hAnsiTheme="minorHAnsi"/>
          <w:i/>
        </w:rPr>
      </w:pPr>
    </w:p>
  </w:footnote>
  <w:footnote w:id="9">
    <w:p w14:paraId="2C71C511" w14:textId="77777777" w:rsidR="00D8331D" w:rsidRPr="00A25D1B" w:rsidRDefault="00D8331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D8331D" w:rsidRPr="00675BEB" w:rsidRDefault="00D8331D"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D8331D" w:rsidRPr="00675BEB" w:rsidRDefault="00D8331D"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D8331D" w:rsidRPr="00217344" w:rsidRDefault="00D8331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D8331D" w:rsidRPr="008842CE" w:rsidRDefault="00D8331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D8331D" w:rsidRPr="008842CE" w:rsidRDefault="00D8331D" w:rsidP="00484E39">
      <w:pPr>
        <w:pStyle w:val="FootnoteText"/>
        <w:jc w:val="both"/>
        <w:rPr>
          <w:rFonts w:ascii="GHEA Grapalat" w:hAnsi="GHEA Grapalat"/>
        </w:rPr>
      </w:pPr>
    </w:p>
  </w:footnote>
  <w:footnote w:id="14">
    <w:p w14:paraId="6567A931" w14:textId="77777777" w:rsidR="00D8331D" w:rsidRPr="008842CE" w:rsidRDefault="00D8331D" w:rsidP="00484E39">
      <w:pPr>
        <w:pStyle w:val="FootnoteText"/>
        <w:jc w:val="both"/>
      </w:pPr>
    </w:p>
  </w:footnote>
  <w:footnote w:id="15">
    <w:p w14:paraId="54D29836" w14:textId="77777777" w:rsidR="00D8331D" w:rsidRPr="00124BE9" w:rsidRDefault="00D8331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D8331D" w:rsidRDefault="00D8331D"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D8331D" w:rsidRPr="00EB336B" w:rsidRDefault="00D8331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D8331D" w:rsidRPr="000C5CC1" w:rsidRDefault="00D8331D" w:rsidP="00FE3DC2">
      <w:pPr>
        <w:widowControl w:val="0"/>
        <w:spacing w:after="160"/>
        <w:jc w:val="both"/>
        <w:rPr>
          <w:lang w:val="hy-AM"/>
        </w:rPr>
      </w:pPr>
    </w:p>
  </w:footnote>
  <w:footnote w:id="17">
    <w:p w14:paraId="2C8EF157" w14:textId="77777777" w:rsidR="00D8331D" w:rsidRPr="00AA52B7" w:rsidRDefault="00D8331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D8331D" w:rsidRPr="00552088" w:rsidRDefault="00D8331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D8331D" w:rsidRPr="00124BE9" w:rsidRDefault="00D8331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D8331D" w:rsidRPr="00124BE9" w:rsidRDefault="00D8331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D8331D" w:rsidRPr="00124BE9" w:rsidRDefault="00D8331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D8331D" w:rsidRPr="00124BE9" w:rsidRDefault="00D8331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D8331D" w:rsidRPr="00124BE9" w:rsidRDefault="00D8331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D8331D" w:rsidRPr="00124BE9" w:rsidRDefault="00D8331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DF7"/>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614"/>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0AC"/>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DDE"/>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6C51"/>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C3D"/>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55"/>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7E5"/>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11"/>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B5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278D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155"/>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31D"/>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5AD"/>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4A6"/>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1484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88A58-BCD8-4CF9-9053-3C2B186E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5001</TotalTime>
  <Pages>85</Pages>
  <Words>20814</Words>
  <Characters>118642</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2410</cp:revision>
  <cp:lastPrinted>2018-02-16T07:12:00Z</cp:lastPrinted>
  <dcterms:created xsi:type="dcterms:W3CDTF">2019-10-28T07:04:00Z</dcterms:created>
  <dcterms:modified xsi:type="dcterms:W3CDTF">2026-09-09T12:00:00Z</dcterms:modified>
</cp:coreProperties>
</file>